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9F782" w14:textId="77777777" w:rsidR="00453986" w:rsidRPr="00790C9C" w:rsidRDefault="00453986" w:rsidP="00453986">
      <w:pPr>
        <w:pStyle w:val="a3"/>
        <w:spacing w:after="120"/>
        <w:ind w:right="-284"/>
        <w:rPr>
          <w:rFonts w:ascii="Arial" w:hAnsi="Arial" w:cs="Arial"/>
          <w:sz w:val="24"/>
          <w:szCs w:val="24"/>
        </w:rPr>
      </w:pPr>
      <w:r w:rsidRPr="00790C9C">
        <w:rPr>
          <w:rFonts w:ascii="Arial" w:hAnsi="Arial" w:cs="Arial"/>
          <w:sz w:val="24"/>
          <w:szCs w:val="24"/>
        </w:rPr>
        <w:t>П Ъ Л Н О М О Щ Н О</w:t>
      </w:r>
    </w:p>
    <w:p w14:paraId="41A90F77" w14:textId="77777777" w:rsidR="00453986" w:rsidRPr="00790C9C" w:rsidRDefault="00453986" w:rsidP="00453986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</w:p>
    <w:p w14:paraId="0DC32EE3" w14:textId="5E438EBF" w:rsidR="00453986" w:rsidRPr="00790C9C" w:rsidRDefault="00453986" w:rsidP="00453986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 w:rsidRPr="00790C9C">
        <w:rPr>
          <w:rFonts w:ascii="Arial" w:hAnsi="Arial" w:cs="Arial"/>
          <w:sz w:val="24"/>
          <w:szCs w:val="24"/>
          <w:lang w:val="bg-BG"/>
        </w:rPr>
        <w:t xml:space="preserve">Подписаният, </w:t>
      </w:r>
      <w:r w:rsidRPr="00790C9C">
        <w:rPr>
          <w:rFonts w:ascii="Arial" w:hAnsi="Arial" w:cs="Arial"/>
          <w:b/>
          <w:sz w:val="24"/>
          <w:szCs w:val="24"/>
          <w:lang w:val="bg-BG"/>
        </w:rPr>
        <w:t>.....................................................................</w:t>
      </w:r>
      <w:r w:rsidRPr="00790C9C">
        <w:rPr>
          <w:rFonts w:ascii="Arial" w:hAnsi="Arial" w:cs="Arial"/>
          <w:b/>
          <w:sz w:val="24"/>
          <w:szCs w:val="24"/>
          <w:lang w:val="en-US"/>
        </w:rPr>
        <w:t>.........................</w:t>
      </w:r>
      <w:r w:rsidRPr="00790C9C">
        <w:rPr>
          <w:rFonts w:ascii="Arial" w:hAnsi="Arial" w:cs="Arial"/>
          <w:b/>
          <w:sz w:val="24"/>
          <w:szCs w:val="24"/>
          <w:lang w:val="bg-BG"/>
        </w:rPr>
        <w:t>.........</w:t>
      </w:r>
      <w:r w:rsidRPr="00790C9C">
        <w:rPr>
          <w:rFonts w:ascii="Arial" w:hAnsi="Arial" w:cs="Arial"/>
          <w:sz w:val="24"/>
          <w:szCs w:val="24"/>
          <w:lang w:val="bg-BG"/>
        </w:rPr>
        <w:t>, ЕГН: ....................</w:t>
      </w:r>
      <w:r w:rsidRPr="00790C9C">
        <w:rPr>
          <w:rFonts w:ascii="Arial" w:hAnsi="Arial" w:cs="Arial"/>
          <w:sz w:val="24"/>
          <w:szCs w:val="24"/>
          <w:lang w:val="en-US"/>
        </w:rPr>
        <w:t>........</w:t>
      </w:r>
      <w:r w:rsidRPr="00790C9C">
        <w:rPr>
          <w:rFonts w:ascii="Arial" w:hAnsi="Arial" w:cs="Arial"/>
          <w:sz w:val="24"/>
          <w:szCs w:val="24"/>
          <w:lang w:val="bg-BG"/>
        </w:rPr>
        <w:t>..., с лична карта № ......................... издадена на ...................... година от МВР ..........</w:t>
      </w:r>
      <w:r w:rsidRPr="00790C9C">
        <w:rPr>
          <w:rFonts w:ascii="Arial" w:hAnsi="Arial" w:cs="Arial"/>
          <w:sz w:val="24"/>
          <w:szCs w:val="24"/>
          <w:lang w:val="en-US"/>
        </w:rPr>
        <w:t>...........</w:t>
      </w:r>
      <w:r w:rsidRPr="00790C9C">
        <w:rPr>
          <w:rFonts w:ascii="Arial" w:hAnsi="Arial" w:cs="Arial"/>
          <w:sz w:val="24"/>
          <w:szCs w:val="24"/>
          <w:lang w:val="bg-BG"/>
        </w:rPr>
        <w:t xml:space="preserve">......, адрес: ............................................, представляващ </w:t>
      </w:r>
      <w:r w:rsidRPr="00790C9C">
        <w:rPr>
          <w:rFonts w:ascii="Arial" w:hAnsi="Arial" w:cs="Arial"/>
          <w:sz w:val="24"/>
          <w:szCs w:val="24"/>
          <w:lang w:val="en-US"/>
        </w:rPr>
        <w:t>……………….</w:t>
      </w:r>
      <w:r w:rsidRPr="00790C9C">
        <w:rPr>
          <w:rFonts w:ascii="Arial" w:hAnsi="Arial" w:cs="Arial"/>
          <w:sz w:val="24"/>
          <w:szCs w:val="24"/>
          <w:lang w:val="bg-BG"/>
        </w:rPr>
        <w:t>......................., вписано в Търговския регистър, с ЕИК</w:t>
      </w:r>
      <w:r w:rsidRPr="00790C9C">
        <w:rPr>
          <w:rFonts w:ascii="Arial" w:hAnsi="Arial" w:cs="Arial"/>
          <w:sz w:val="24"/>
          <w:szCs w:val="24"/>
          <w:lang w:val="en-US"/>
        </w:rPr>
        <w:t xml:space="preserve"> ………….</w:t>
      </w:r>
      <w:r w:rsidRPr="00790C9C">
        <w:rPr>
          <w:rFonts w:ascii="Arial" w:hAnsi="Arial" w:cs="Arial"/>
          <w:sz w:val="24"/>
          <w:szCs w:val="24"/>
          <w:lang w:val="bg-BG"/>
        </w:rPr>
        <w:t>..................., със седалище и адрес на управление в гр. ........................................</w:t>
      </w:r>
      <w:r w:rsidR="00A56F65">
        <w:rPr>
          <w:rFonts w:ascii="Arial" w:hAnsi="Arial" w:cs="Arial"/>
          <w:sz w:val="24"/>
          <w:szCs w:val="24"/>
          <w:lang w:val="bg-BG"/>
        </w:rPr>
        <w:t xml:space="preserve">, </w:t>
      </w:r>
      <w:r w:rsidRPr="00790C9C">
        <w:rPr>
          <w:rFonts w:ascii="Arial" w:hAnsi="Arial" w:cs="Arial"/>
          <w:sz w:val="24"/>
          <w:szCs w:val="24"/>
          <w:lang w:val="bg-BG"/>
        </w:rPr>
        <w:t xml:space="preserve">ул. ........................................, №......... в качеството му на акционер, притежаващ ...................... обикновени безналични акции с право на глас от капитала на ХД „ДУНАВ” АД – гр. Враца, ул. „Стоян </w:t>
      </w:r>
      <w:proofErr w:type="spellStart"/>
      <w:r w:rsidRPr="00790C9C">
        <w:rPr>
          <w:rFonts w:ascii="Arial" w:hAnsi="Arial" w:cs="Arial"/>
          <w:sz w:val="24"/>
          <w:szCs w:val="24"/>
          <w:lang w:val="bg-BG"/>
        </w:rPr>
        <w:t>Кялъчев</w:t>
      </w:r>
      <w:proofErr w:type="spellEnd"/>
      <w:r w:rsidRPr="00790C9C">
        <w:rPr>
          <w:rFonts w:ascii="Arial" w:hAnsi="Arial" w:cs="Arial"/>
          <w:sz w:val="24"/>
          <w:szCs w:val="24"/>
          <w:lang w:val="bg-BG"/>
        </w:rPr>
        <w:t>” № 6, вписано в Търговския регистър с ЕИК 106042644, на основание чл.226 от Търговския закон във връзка с чл.116 от Закона за публичното предлагане на ценни книжа,</w:t>
      </w:r>
    </w:p>
    <w:p w14:paraId="13EA6819" w14:textId="77777777" w:rsidR="00453986" w:rsidRPr="00790C9C" w:rsidRDefault="00453986" w:rsidP="00453986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</w:p>
    <w:p w14:paraId="22A85250" w14:textId="77777777" w:rsidR="00453986" w:rsidRPr="00790C9C" w:rsidRDefault="00453986" w:rsidP="00453986">
      <w:pPr>
        <w:spacing w:after="120"/>
        <w:ind w:right="-284"/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790C9C">
        <w:rPr>
          <w:rFonts w:ascii="Arial" w:hAnsi="Arial" w:cs="Arial"/>
          <w:b/>
          <w:sz w:val="24"/>
          <w:szCs w:val="24"/>
          <w:lang w:val="bg-BG"/>
        </w:rPr>
        <w:t>У П Ъ Л Н О М О Щ А В А М:</w:t>
      </w:r>
    </w:p>
    <w:p w14:paraId="2E6A88A0" w14:textId="77777777" w:rsidR="00453986" w:rsidRPr="00790C9C" w:rsidRDefault="00453986" w:rsidP="00453986">
      <w:pPr>
        <w:spacing w:after="120"/>
        <w:ind w:right="-284"/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14:paraId="4808397E" w14:textId="5B4FC2F1" w:rsidR="00453986" w:rsidRPr="00790C9C" w:rsidRDefault="00453986" w:rsidP="00453986">
      <w:pPr>
        <w:spacing w:after="120"/>
        <w:ind w:right="-284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790C9C">
        <w:rPr>
          <w:rFonts w:ascii="Arial" w:hAnsi="Arial" w:cs="Arial"/>
          <w:b/>
          <w:sz w:val="24"/>
          <w:szCs w:val="24"/>
          <w:lang w:val="bg-BG"/>
        </w:rPr>
        <w:t xml:space="preserve">.........................................................................................., </w:t>
      </w:r>
      <w:r w:rsidRPr="00790C9C">
        <w:rPr>
          <w:rFonts w:ascii="Arial" w:hAnsi="Arial" w:cs="Arial"/>
          <w:sz w:val="24"/>
          <w:szCs w:val="24"/>
          <w:lang w:val="bg-BG"/>
        </w:rPr>
        <w:t>ЕГН: ........................, да ме представлява на редовното годишно общо събрание на акционерите на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790C9C">
        <w:rPr>
          <w:rFonts w:ascii="Arial" w:hAnsi="Arial" w:cs="Arial"/>
          <w:sz w:val="24"/>
          <w:szCs w:val="24"/>
          <w:lang w:val="bg-BG"/>
        </w:rPr>
        <w:t>ХД „ДУНАВ” АД, гр. Враца, което ще се проведе на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="009A3E26">
        <w:rPr>
          <w:rFonts w:ascii="Arial" w:hAnsi="Arial" w:cs="Arial"/>
          <w:sz w:val="24"/>
          <w:szCs w:val="24"/>
          <w:lang w:val="bg-BG"/>
        </w:rPr>
        <w:t>28</w:t>
      </w:r>
      <w:r>
        <w:rPr>
          <w:rFonts w:ascii="Arial" w:hAnsi="Arial" w:cs="Arial"/>
          <w:sz w:val="24"/>
          <w:szCs w:val="24"/>
          <w:lang w:val="bg-BG"/>
        </w:rPr>
        <w:t>.06.2023 г.</w:t>
      </w:r>
      <w:r w:rsidRPr="00453986">
        <w:rPr>
          <w:rFonts w:ascii="Arial" w:hAnsi="Arial" w:cs="Arial"/>
          <w:sz w:val="24"/>
          <w:szCs w:val="24"/>
          <w:lang w:val="bg-BG"/>
        </w:rPr>
        <w:t xml:space="preserve"> </w:t>
      </w:r>
      <w:r w:rsidRPr="00790C9C">
        <w:rPr>
          <w:rFonts w:ascii="Arial" w:hAnsi="Arial" w:cs="Arial"/>
          <w:sz w:val="24"/>
          <w:szCs w:val="24"/>
          <w:lang w:val="bg-BG"/>
        </w:rPr>
        <w:t xml:space="preserve">от </w:t>
      </w:r>
      <w:r w:rsidR="009A3E26" w:rsidRPr="009A3E26">
        <w:rPr>
          <w:rFonts w:ascii="Arial" w:hAnsi="Arial" w:cs="Arial"/>
          <w:b/>
          <w:sz w:val="24"/>
          <w:szCs w:val="24"/>
          <w:lang w:val="bg-BG"/>
        </w:rPr>
        <w:t>11</w:t>
      </w:r>
      <w:r w:rsidRPr="009A3E26">
        <w:rPr>
          <w:rFonts w:ascii="Arial" w:hAnsi="Arial" w:cs="Arial"/>
          <w:b/>
          <w:sz w:val="24"/>
          <w:szCs w:val="24"/>
          <w:lang w:val="en-US"/>
        </w:rPr>
        <w:t>:</w:t>
      </w:r>
      <w:r w:rsidRPr="00790C9C">
        <w:rPr>
          <w:rFonts w:ascii="Arial" w:hAnsi="Arial" w:cs="Arial"/>
          <w:b/>
          <w:sz w:val="24"/>
          <w:szCs w:val="24"/>
          <w:lang w:val="bg-BG"/>
        </w:rPr>
        <w:t>0</w:t>
      </w:r>
      <w:r w:rsidRPr="00790C9C">
        <w:rPr>
          <w:rFonts w:ascii="Arial" w:hAnsi="Arial" w:cs="Arial"/>
          <w:b/>
          <w:sz w:val="24"/>
          <w:szCs w:val="24"/>
          <w:lang w:val="en-US"/>
        </w:rPr>
        <w:t xml:space="preserve">0 </w:t>
      </w:r>
      <w:r w:rsidRPr="00790C9C">
        <w:rPr>
          <w:rFonts w:ascii="Arial" w:hAnsi="Arial" w:cs="Arial"/>
          <w:sz w:val="24"/>
          <w:szCs w:val="24"/>
          <w:lang w:val="bg-BG"/>
        </w:rPr>
        <w:t xml:space="preserve">часа в гр. Враца, ул. „Стоян </w:t>
      </w:r>
      <w:proofErr w:type="spellStart"/>
      <w:r w:rsidRPr="00790C9C">
        <w:rPr>
          <w:rFonts w:ascii="Arial" w:hAnsi="Arial" w:cs="Arial"/>
          <w:sz w:val="24"/>
          <w:szCs w:val="24"/>
          <w:lang w:val="bg-BG"/>
        </w:rPr>
        <w:t>Кялъчев</w:t>
      </w:r>
      <w:proofErr w:type="spellEnd"/>
      <w:r w:rsidRPr="00790C9C">
        <w:rPr>
          <w:rFonts w:ascii="Arial" w:hAnsi="Arial" w:cs="Arial"/>
          <w:sz w:val="24"/>
          <w:szCs w:val="24"/>
          <w:lang w:val="bg-BG"/>
        </w:rPr>
        <w:t xml:space="preserve">” № 6 и с всички притежавани от мен акции </w:t>
      </w:r>
      <w:r w:rsidRPr="00790C9C">
        <w:rPr>
          <w:rFonts w:ascii="Arial" w:hAnsi="Arial" w:cs="Arial"/>
          <w:b/>
          <w:sz w:val="24"/>
          <w:szCs w:val="24"/>
          <w:lang w:val="bg-BG"/>
        </w:rPr>
        <w:t>да гласува по въпросите от предварително обявения дневен ред съгласно указания по-долу начин, а именно:</w:t>
      </w:r>
    </w:p>
    <w:p w14:paraId="7E9268AB" w14:textId="77777777" w:rsidR="00453986" w:rsidRDefault="00453986" w:rsidP="00453986">
      <w:pPr>
        <w:jc w:val="both"/>
        <w:rPr>
          <w:rFonts w:ascii="Arial" w:hAnsi="Arial" w:cs="Arial"/>
          <w:sz w:val="24"/>
          <w:szCs w:val="24"/>
          <w:lang w:val="bg-BG"/>
        </w:rPr>
      </w:pPr>
    </w:p>
    <w:p w14:paraId="51C6566A" w14:textId="77777777" w:rsidR="00453986" w:rsidRDefault="00453986" w:rsidP="00453986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AD7761">
        <w:rPr>
          <w:rFonts w:ascii="Arial" w:hAnsi="Arial" w:cs="Arial"/>
          <w:b/>
          <w:sz w:val="24"/>
          <w:szCs w:val="24"/>
          <w:lang w:val="bg-BG"/>
        </w:rPr>
        <w:t>1.</w:t>
      </w:r>
      <w:r w:rsidRPr="00AD776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AD7761">
        <w:rPr>
          <w:rFonts w:ascii="Arial" w:hAnsi="Arial" w:cs="Arial"/>
          <w:b/>
          <w:sz w:val="24"/>
          <w:szCs w:val="24"/>
          <w:lang w:val="bg-BG"/>
        </w:rPr>
        <w:t>Доклад за дейността на ХД</w:t>
      </w:r>
      <w:r>
        <w:rPr>
          <w:rFonts w:ascii="Arial" w:hAnsi="Arial" w:cs="Arial"/>
          <w:b/>
          <w:sz w:val="24"/>
          <w:szCs w:val="24"/>
          <w:lang w:val="bg-BG"/>
        </w:rPr>
        <w:t xml:space="preserve"> „</w:t>
      </w:r>
      <w:r w:rsidRPr="00AD7761">
        <w:rPr>
          <w:rFonts w:ascii="Arial" w:hAnsi="Arial" w:cs="Arial"/>
          <w:b/>
          <w:sz w:val="24"/>
          <w:szCs w:val="24"/>
          <w:lang w:val="bg-BG"/>
        </w:rPr>
        <w:t>Д</w:t>
      </w:r>
      <w:r>
        <w:rPr>
          <w:rFonts w:ascii="Arial" w:hAnsi="Arial" w:cs="Arial"/>
          <w:b/>
          <w:sz w:val="24"/>
          <w:szCs w:val="24"/>
          <w:lang w:val="bg-BG"/>
        </w:rPr>
        <w:t>УНАВ</w:t>
      </w:r>
      <w:r w:rsidRPr="00AD7761">
        <w:rPr>
          <w:rFonts w:ascii="Arial" w:hAnsi="Arial" w:cs="Arial"/>
          <w:b/>
          <w:sz w:val="24"/>
          <w:szCs w:val="24"/>
          <w:lang w:val="bg-BG"/>
        </w:rPr>
        <w:t>”</w:t>
      </w:r>
      <w:r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AD7761">
        <w:rPr>
          <w:rFonts w:ascii="Arial" w:hAnsi="Arial" w:cs="Arial"/>
          <w:b/>
          <w:sz w:val="24"/>
          <w:szCs w:val="24"/>
          <w:lang w:val="bg-BG"/>
        </w:rPr>
        <w:t>АД през 20</w:t>
      </w:r>
      <w:r w:rsidRPr="00AD7761">
        <w:rPr>
          <w:rFonts w:ascii="Arial" w:hAnsi="Arial" w:cs="Arial"/>
          <w:b/>
          <w:sz w:val="24"/>
          <w:szCs w:val="24"/>
          <w:lang w:val="en-US"/>
        </w:rPr>
        <w:t>2</w:t>
      </w:r>
      <w:r>
        <w:rPr>
          <w:rFonts w:ascii="Arial" w:hAnsi="Arial" w:cs="Arial"/>
          <w:b/>
          <w:sz w:val="24"/>
          <w:szCs w:val="24"/>
          <w:lang w:val="bg-BG"/>
        </w:rPr>
        <w:t xml:space="preserve">2 </w:t>
      </w:r>
      <w:r w:rsidRPr="00AD7761">
        <w:rPr>
          <w:rFonts w:ascii="Arial" w:hAnsi="Arial" w:cs="Arial"/>
          <w:b/>
          <w:sz w:val="24"/>
          <w:szCs w:val="24"/>
          <w:lang w:val="bg-BG"/>
        </w:rPr>
        <w:t>г.</w:t>
      </w:r>
    </w:p>
    <w:p w14:paraId="40EE08BC" w14:textId="77777777" w:rsidR="00453986" w:rsidRDefault="00453986" w:rsidP="00453986">
      <w:pPr>
        <w:jc w:val="both"/>
        <w:rPr>
          <w:rFonts w:ascii="Arial" w:hAnsi="Arial" w:cs="Arial"/>
          <w:sz w:val="24"/>
          <w:szCs w:val="24"/>
          <w:lang w:val="bg-BG"/>
        </w:rPr>
      </w:pPr>
      <w:r w:rsidRPr="00AD7761">
        <w:rPr>
          <w:rFonts w:ascii="Arial" w:hAnsi="Arial" w:cs="Arial"/>
          <w:i/>
          <w:sz w:val="24"/>
          <w:szCs w:val="24"/>
          <w:u w:val="single"/>
          <w:lang w:val="bg-BG"/>
        </w:rPr>
        <w:t>Проект за решение</w:t>
      </w:r>
      <w:r w:rsidRPr="00AD7761">
        <w:rPr>
          <w:rFonts w:ascii="Arial" w:hAnsi="Arial" w:cs="Arial"/>
          <w:i/>
          <w:sz w:val="24"/>
          <w:szCs w:val="24"/>
          <w:lang w:val="bg-BG"/>
        </w:rPr>
        <w:t xml:space="preserve">: </w:t>
      </w:r>
      <w:r w:rsidRPr="00AD7761">
        <w:rPr>
          <w:rFonts w:ascii="Arial" w:hAnsi="Arial" w:cs="Arial"/>
          <w:sz w:val="24"/>
          <w:szCs w:val="24"/>
          <w:lang w:val="bg-BG"/>
        </w:rPr>
        <w:t>ОСА приема Доклада за дейността на ХД</w:t>
      </w:r>
      <w:r>
        <w:rPr>
          <w:rFonts w:ascii="Arial" w:hAnsi="Arial" w:cs="Arial"/>
          <w:sz w:val="24"/>
          <w:szCs w:val="24"/>
          <w:lang w:val="bg-BG"/>
        </w:rPr>
        <w:t xml:space="preserve"> „</w:t>
      </w:r>
      <w:r w:rsidRPr="00AD7761">
        <w:rPr>
          <w:rFonts w:ascii="Arial" w:hAnsi="Arial" w:cs="Arial"/>
          <w:sz w:val="24"/>
          <w:szCs w:val="24"/>
          <w:lang w:val="bg-BG"/>
        </w:rPr>
        <w:t>Д</w:t>
      </w:r>
      <w:r>
        <w:rPr>
          <w:rFonts w:ascii="Arial" w:hAnsi="Arial" w:cs="Arial"/>
          <w:sz w:val="24"/>
          <w:szCs w:val="24"/>
          <w:lang w:val="bg-BG"/>
        </w:rPr>
        <w:t>УНАВ</w:t>
      </w:r>
      <w:r w:rsidRPr="00AD7761">
        <w:rPr>
          <w:rFonts w:ascii="Arial" w:hAnsi="Arial" w:cs="Arial"/>
          <w:sz w:val="24"/>
          <w:szCs w:val="24"/>
          <w:lang w:val="bg-BG"/>
        </w:rPr>
        <w:t>”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AD7761">
        <w:rPr>
          <w:rFonts w:ascii="Arial" w:hAnsi="Arial" w:cs="Arial"/>
          <w:sz w:val="24"/>
          <w:szCs w:val="24"/>
          <w:lang w:val="bg-BG"/>
        </w:rPr>
        <w:t>АД през 20</w:t>
      </w:r>
      <w:r w:rsidRPr="00AD7761">
        <w:rPr>
          <w:rFonts w:ascii="Arial" w:hAnsi="Arial" w:cs="Arial"/>
          <w:sz w:val="24"/>
          <w:szCs w:val="24"/>
          <w:lang w:val="en-US"/>
        </w:rPr>
        <w:t>2</w:t>
      </w:r>
      <w:r>
        <w:rPr>
          <w:rFonts w:ascii="Arial" w:hAnsi="Arial" w:cs="Arial"/>
          <w:sz w:val="24"/>
          <w:szCs w:val="24"/>
          <w:lang w:val="bg-BG"/>
        </w:rPr>
        <w:t>2 г.</w:t>
      </w:r>
    </w:p>
    <w:p w14:paraId="06D1E12D" w14:textId="77777777" w:rsidR="00453986" w:rsidRDefault="00453986" w:rsidP="00453986">
      <w:pPr>
        <w:jc w:val="both"/>
        <w:rPr>
          <w:rFonts w:ascii="Arial" w:hAnsi="Arial" w:cs="Arial"/>
          <w:sz w:val="24"/>
          <w:szCs w:val="24"/>
          <w:lang w:val="bg-BG"/>
        </w:rPr>
      </w:pPr>
    </w:p>
    <w:p w14:paraId="3CB83CC3" w14:textId="77777777" w:rsidR="00453986" w:rsidRPr="00790C9C" w:rsidRDefault="00453986" w:rsidP="00453986">
      <w:pPr>
        <w:spacing w:after="120"/>
        <w:ind w:right="-284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790C9C">
        <w:rPr>
          <w:rFonts w:ascii="Arial" w:hAnsi="Arial" w:cs="Arial"/>
          <w:b/>
          <w:sz w:val="24"/>
          <w:szCs w:val="24"/>
          <w:lang w:val="bg-BG"/>
        </w:rPr>
        <w:t>Начин на гласуване:</w:t>
      </w:r>
    </w:p>
    <w:p w14:paraId="02FFCE46" w14:textId="77777777" w:rsidR="00453986" w:rsidRPr="00790C9C" w:rsidRDefault="00453986" w:rsidP="00453986">
      <w:pPr>
        <w:spacing w:after="120"/>
        <w:ind w:right="-284"/>
        <w:jc w:val="both"/>
        <w:rPr>
          <w:rFonts w:ascii="Arial" w:hAnsi="Arial" w:cs="Arial"/>
          <w:b/>
          <w:color w:val="000000"/>
          <w:sz w:val="24"/>
          <w:szCs w:val="24"/>
          <w:lang w:val="bg-BG"/>
        </w:rPr>
      </w:pPr>
      <w:r w:rsidRPr="00790C9C">
        <w:rPr>
          <w:rFonts w:ascii="Arial" w:hAnsi="Arial" w:cs="Arial"/>
          <w:b/>
          <w:color w:val="000000"/>
          <w:sz w:val="24"/>
          <w:szCs w:val="24"/>
          <w:lang w:val="bg-BG"/>
        </w:rPr>
        <w:t>За, против, по своя преценка, въздържал се</w:t>
      </w:r>
    </w:p>
    <w:p w14:paraId="2A990735" w14:textId="77777777" w:rsidR="00453986" w:rsidRDefault="00453986" w:rsidP="00453986">
      <w:pPr>
        <w:jc w:val="both"/>
        <w:rPr>
          <w:rFonts w:ascii="Arial" w:hAnsi="Arial" w:cs="Arial"/>
          <w:sz w:val="24"/>
          <w:szCs w:val="24"/>
          <w:lang w:val="bg-BG"/>
        </w:rPr>
      </w:pPr>
    </w:p>
    <w:p w14:paraId="4BB64370" w14:textId="77777777" w:rsidR="00453986" w:rsidRDefault="00453986" w:rsidP="00453986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5E3E25">
        <w:rPr>
          <w:rFonts w:ascii="Arial" w:hAnsi="Arial" w:cs="Arial"/>
          <w:b/>
          <w:sz w:val="24"/>
          <w:szCs w:val="24"/>
          <w:lang w:val="bg-BG"/>
        </w:rPr>
        <w:t xml:space="preserve">2. </w:t>
      </w:r>
      <w:r>
        <w:rPr>
          <w:rFonts w:ascii="Arial" w:hAnsi="Arial" w:cs="Arial"/>
          <w:b/>
          <w:sz w:val="24"/>
          <w:szCs w:val="24"/>
          <w:lang w:val="bg-BG"/>
        </w:rPr>
        <w:t>Отчет на Директора за връзки с инвеститорите за 2022 г.</w:t>
      </w:r>
    </w:p>
    <w:p w14:paraId="2A45FF99" w14:textId="77777777" w:rsidR="00453986" w:rsidRDefault="00453986" w:rsidP="00453986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 w:rsidRPr="00AD7761">
        <w:rPr>
          <w:rFonts w:ascii="Arial" w:hAnsi="Arial" w:cs="Arial"/>
          <w:i/>
          <w:sz w:val="24"/>
          <w:szCs w:val="24"/>
          <w:u w:val="single"/>
          <w:lang w:val="bg-BG"/>
        </w:rPr>
        <w:t>Проект за решение: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ОСА приема отчета на директора за връзки с инвеститорите</w:t>
      </w: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AD7761">
        <w:rPr>
          <w:rFonts w:ascii="Arial" w:hAnsi="Arial" w:cs="Arial"/>
          <w:sz w:val="24"/>
          <w:szCs w:val="24"/>
          <w:lang w:val="bg-BG"/>
        </w:rPr>
        <w:t>за 20</w:t>
      </w:r>
      <w:r w:rsidRPr="00AD7761">
        <w:rPr>
          <w:rFonts w:ascii="Arial" w:hAnsi="Arial" w:cs="Arial"/>
          <w:sz w:val="24"/>
          <w:szCs w:val="24"/>
          <w:lang w:val="en-US"/>
        </w:rPr>
        <w:t>2</w:t>
      </w:r>
      <w:r>
        <w:rPr>
          <w:rFonts w:ascii="Arial" w:hAnsi="Arial" w:cs="Arial"/>
          <w:sz w:val="24"/>
          <w:szCs w:val="24"/>
          <w:lang w:val="bg-BG"/>
        </w:rPr>
        <w:t>2</w:t>
      </w:r>
      <w:r w:rsidRPr="00AD7761">
        <w:rPr>
          <w:rFonts w:ascii="Arial" w:hAnsi="Arial" w:cs="Arial"/>
          <w:sz w:val="24"/>
          <w:szCs w:val="24"/>
          <w:lang w:val="en-US"/>
        </w:rPr>
        <w:t xml:space="preserve"> </w:t>
      </w:r>
      <w:r w:rsidRPr="00AD7761">
        <w:rPr>
          <w:rFonts w:ascii="Arial" w:hAnsi="Arial" w:cs="Arial"/>
          <w:sz w:val="24"/>
          <w:szCs w:val="24"/>
          <w:lang w:val="bg-BG"/>
        </w:rPr>
        <w:t>г.</w:t>
      </w:r>
    </w:p>
    <w:p w14:paraId="5A6B573D" w14:textId="77777777" w:rsidR="00453986" w:rsidRPr="00790C9C" w:rsidRDefault="00453986" w:rsidP="00453986">
      <w:pPr>
        <w:spacing w:after="120"/>
        <w:ind w:right="-284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790C9C">
        <w:rPr>
          <w:rFonts w:ascii="Arial" w:hAnsi="Arial" w:cs="Arial"/>
          <w:b/>
          <w:sz w:val="24"/>
          <w:szCs w:val="24"/>
          <w:lang w:val="bg-BG"/>
        </w:rPr>
        <w:t>Начин на гласуване:</w:t>
      </w:r>
    </w:p>
    <w:p w14:paraId="62FEA403" w14:textId="77777777" w:rsidR="00453986" w:rsidRPr="00790C9C" w:rsidRDefault="00453986" w:rsidP="00453986">
      <w:pPr>
        <w:spacing w:after="120"/>
        <w:ind w:right="-284"/>
        <w:jc w:val="both"/>
        <w:rPr>
          <w:rFonts w:ascii="Arial" w:hAnsi="Arial" w:cs="Arial"/>
          <w:b/>
          <w:color w:val="000000"/>
          <w:sz w:val="24"/>
          <w:szCs w:val="24"/>
          <w:lang w:val="bg-BG"/>
        </w:rPr>
      </w:pPr>
      <w:r w:rsidRPr="00790C9C">
        <w:rPr>
          <w:rFonts w:ascii="Arial" w:hAnsi="Arial" w:cs="Arial"/>
          <w:b/>
          <w:color w:val="000000"/>
          <w:sz w:val="24"/>
          <w:szCs w:val="24"/>
          <w:lang w:val="bg-BG"/>
        </w:rPr>
        <w:t>За, против, по своя преценка, въздържал се</w:t>
      </w:r>
    </w:p>
    <w:p w14:paraId="5DE6F3A9" w14:textId="77777777" w:rsidR="00453986" w:rsidRDefault="00453986" w:rsidP="00453986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</w:p>
    <w:p w14:paraId="001E7BCE" w14:textId="77777777" w:rsidR="00453986" w:rsidRPr="005E3E25" w:rsidRDefault="00453986" w:rsidP="00453986">
      <w:pPr>
        <w:spacing w:after="120"/>
        <w:ind w:right="-284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5E3E25">
        <w:rPr>
          <w:rFonts w:ascii="Arial" w:hAnsi="Arial" w:cs="Arial"/>
          <w:b/>
          <w:sz w:val="24"/>
          <w:szCs w:val="24"/>
          <w:lang w:val="bg-BG"/>
        </w:rPr>
        <w:t>3. Приемане на одитирания Годишен финансов отчет на ХД “ДУНАВ“ АД за 2022 г. и одиторския доклад.</w:t>
      </w:r>
    </w:p>
    <w:p w14:paraId="2C804669" w14:textId="77777777" w:rsidR="00453986" w:rsidRDefault="00453986" w:rsidP="00453986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 w:rsidRPr="00AD7761">
        <w:rPr>
          <w:rFonts w:ascii="Arial" w:hAnsi="Arial" w:cs="Arial"/>
          <w:i/>
          <w:sz w:val="24"/>
          <w:szCs w:val="24"/>
          <w:u w:val="single"/>
          <w:lang w:val="bg-BG"/>
        </w:rPr>
        <w:t>Проект за решение</w:t>
      </w:r>
      <w:r w:rsidRPr="00AD7761">
        <w:rPr>
          <w:rFonts w:ascii="Arial" w:hAnsi="Arial" w:cs="Arial"/>
          <w:sz w:val="24"/>
          <w:szCs w:val="24"/>
          <w:u w:val="single"/>
          <w:lang w:val="bg-BG"/>
        </w:rPr>
        <w:t>: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ОСА приема </w:t>
      </w:r>
      <w:r>
        <w:rPr>
          <w:rFonts w:ascii="Arial" w:hAnsi="Arial" w:cs="Arial"/>
          <w:sz w:val="24"/>
          <w:szCs w:val="24"/>
          <w:lang w:val="bg-BG"/>
        </w:rPr>
        <w:t xml:space="preserve">одитирания </w:t>
      </w:r>
      <w:r w:rsidRPr="00AD7761">
        <w:rPr>
          <w:rFonts w:ascii="Arial" w:hAnsi="Arial" w:cs="Arial"/>
          <w:sz w:val="24"/>
          <w:szCs w:val="24"/>
          <w:lang w:val="bg-BG"/>
        </w:rPr>
        <w:t>Годиш</w:t>
      </w:r>
      <w:r>
        <w:rPr>
          <w:rFonts w:ascii="Arial" w:hAnsi="Arial" w:cs="Arial"/>
          <w:sz w:val="24"/>
          <w:szCs w:val="24"/>
          <w:lang w:val="bg-BG"/>
        </w:rPr>
        <w:t>е</w:t>
      </w:r>
      <w:r w:rsidRPr="00AD7761">
        <w:rPr>
          <w:rFonts w:ascii="Arial" w:hAnsi="Arial" w:cs="Arial"/>
          <w:sz w:val="24"/>
          <w:szCs w:val="24"/>
          <w:lang w:val="bg-BG"/>
        </w:rPr>
        <w:t>н финансов отчет на</w:t>
      </w:r>
      <w:r>
        <w:rPr>
          <w:rFonts w:ascii="Arial" w:hAnsi="Arial" w:cs="Arial"/>
          <w:sz w:val="24"/>
          <w:szCs w:val="24"/>
          <w:lang w:val="bg-BG"/>
        </w:rPr>
        <w:br/>
        <w:t>ХД „ДУНАВ“ АД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за</w:t>
      </w:r>
      <w:r>
        <w:rPr>
          <w:rFonts w:ascii="Arial" w:hAnsi="Arial" w:cs="Arial"/>
          <w:sz w:val="24"/>
          <w:szCs w:val="24"/>
          <w:lang w:val="bg-BG"/>
        </w:rPr>
        <w:t xml:space="preserve"> 2022 г. и одиторския доклад.</w:t>
      </w:r>
    </w:p>
    <w:p w14:paraId="5019E2F1" w14:textId="77777777" w:rsidR="00453986" w:rsidRPr="00790C9C" w:rsidRDefault="00453986" w:rsidP="00453986">
      <w:pPr>
        <w:spacing w:after="120"/>
        <w:ind w:right="-284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790C9C">
        <w:rPr>
          <w:rFonts w:ascii="Arial" w:hAnsi="Arial" w:cs="Arial"/>
          <w:b/>
          <w:sz w:val="24"/>
          <w:szCs w:val="24"/>
          <w:lang w:val="bg-BG"/>
        </w:rPr>
        <w:t>Начин на гласуване:</w:t>
      </w:r>
    </w:p>
    <w:p w14:paraId="0C2413A4" w14:textId="77777777" w:rsidR="00453986" w:rsidRPr="00790C9C" w:rsidRDefault="00453986" w:rsidP="00453986">
      <w:pPr>
        <w:spacing w:after="120"/>
        <w:ind w:right="-284"/>
        <w:jc w:val="both"/>
        <w:rPr>
          <w:rFonts w:ascii="Arial" w:hAnsi="Arial" w:cs="Arial"/>
          <w:b/>
          <w:color w:val="000000"/>
          <w:sz w:val="24"/>
          <w:szCs w:val="24"/>
          <w:lang w:val="bg-BG"/>
        </w:rPr>
      </w:pPr>
      <w:r w:rsidRPr="00790C9C">
        <w:rPr>
          <w:rFonts w:ascii="Arial" w:hAnsi="Arial" w:cs="Arial"/>
          <w:b/>
          <w:color w:val="000000"/>
          <w:sz w:val="24"/>
          <w:szCs w:val="24"/>
          <w:lang w:val="bg-BG"/>
        </w:rPr>
        <w:t>За, против, по своя преценка, въздържал се</w:t>
      </w:r>
    </w:p>
    <w:p w14:paraId="5F12371E" w14:textId="77777777" w:rsidR="00453986" w:rsidRDefault="00453986" w:rsidP="00453986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</w:p>
    <w:p w14:paraId="58D9711C" w14:textId="3AFB5020" w:rsidR="00453986" w:rsidRPr="00B52A2B" w:rsidRDefault="00453986" w:rsidP="00453986">
      <w:pPr>
        <w:spacing w:after="120"/>
        <w:ind w:right="-284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B52A2B">
        <w:rPr>
          <w:rFonts w:ascii="Arial" w:hAnsi="Arial" w:cs="Arial"/>
          <w:b/>
          <w:sz w:val="24"/>
          <w:szCs w:val="24"/>
          <w:lang w:val="bg-BG"/>
        </w:rPr>
        <w:t xml:space="preserve">4. Разпределяне на </w:t>
      </w:r>
      <w:r w:rsidR="00624CFD">
        <w:rPr>
          <w:rFonts w:ascii="Arial" w:hAnsi="Arial" w:cs="Arial"/>
          <w:b/>
          <w:sz w:val="24"/>
          <w:szCs w:val="24"/>
          <w:lang w:val="bg-BG"/>
        </w:rPr>
        <w:t>резултата</w:t>
      </w:r>
      <w:r w:rsidRPr="00B52A2B">
        <w:rPr>
          <w:rFonts w:ascii="Arial" w:hAnsi="Arial" w:cs="Arial"/>
          <w:b/>
          <w:sz w:val="24"/>
          <w:szCs w:val="24"/>
          <w:lang w:val="bg-BG"/>
        </w:rPr>
        <w:t xml:space="preserve"> на ХД „ДУНАВ“ АД</w:t>
      </w:r>
      <w:r w:rsidR="00624CFD">
        <w:rPr>
          <w:rFonts w:ascii="Arial" w:hAnsi="Arial" w:cs="Arial"/>
          <w:b/>
          <w:sz w:val="24"/>
          <w:szCs w:val="24"/>
          <w:lang w:val="bg-BG"/>
        </w:rPr>
        <w:t xml:space="preserve"> за 2022 г.</w:t>
      </w:r>
    </w:p>
    <w:p w14:paraId="28D518A3" w14:textId="03770A83" w:rsidR="00453986" w:rsidRDefault="00453986" w:rsidP="00453986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en-US"/>
        </w:rPr>
      </w:pPr>
      <w:r w:rsidRPr="006F639C">
        <w:rPr>
          <w:rFonts w:ascii="Arial" w:hAnsi="Arial" w:cs="Arial"/>
          <w:i/>
          <w:sz w:val="24"/>
          <w:szCs w:val="24"/>
          <w:u w:val="single"/>
          <w:lang w:val="bg-BG"/>
        </w:rPr>
        <w:lastRenderedPageBreak/>
        <w:t>Проект за решение:</w:t>
      </w:r>
      <w:r w:rsidRPr="00854F2F">
        <w:rPr>
          <w:rFonts w:ascii="Arial" w:hAnsi="Arial" w:cs="Arial"/>
          <w:i/>
          <w:sz w:val="24"/>
          <w:szCs w:val="24"/>
          <w:lang w:val="bg-BG"/>
        </w:rPr>
        <w:t xml:space="preserve"> </w:t>
      </w:r>
      <w:r w:rsidRPr="006F639C">
        <w:rPr>
          <w:rFonts w:ascii="Arial" w:hAnsi="Arial" w:cs="Arial"/>
          <w:sz w:val="24"/>
          <w:szCs w:val="24"/>
          <w:lang w:val="bg-BG"/>
        </w:rPr>
        <w:t>ОСА приема</w:t>
      </w:r>
      <w:r w:rsidRPr="00854F2F"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предложението на СД за разпределение на печалбата за 2</w:t>
      </w:r>
      <w:r w:rsidR="0085004E">
        <w:rPr>
          <w:rFonts w:ascii="Arial" w:hAnsi="Arial" w:cs="Arial"/>
          <w:sz w:val="24"/>
          <w:szCs w:val="24"/>
          <w:lang w:val="bg-BG"/>
        </w:rPr>
        <w:t>022 г. в размер на 82 000 лв., д</w:t>
      </w:r>
      <w:r>
        <w:rPr>
          <w:rFonts w:ascii="Arial" w:hAnsi="Arial" w:cs="Arial"/>
          <w:sz w:val="24"/>
          <w:szCs w:val="24"/>
          <w:lang w:val="bg-BG"/>
        </w:rPr>
        <w:t>а</w:t>
      </w:r>
      <w:r w:rsidR="0085004E">
        <w:rPr>
          <w:rFonts w:ascii="Arial" w:hAnsi="Arial" w:cs="Arial"/>
          <w:sz w:val="24"/>
          <w:szCs w:val="24"/>
          <w:lang w:val="bg-BG"/>
        </w:rPr>
        <w:t xml:space="preserve"> бъде за неразпределена печалба – 82 000 лв.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(</w:t>
      </w:r>
      <w:r>
        <w:rPr>
          <w:rFonts w:ascii="Arial" w:hAnsi="Arial" w:cs="Arial"/>
          <w:sz w:val="24"/>
          <w:szCs w:val="24"/>
          <w:lang w:val="bg-BG"/>
        </w:rPr>
        <w:t>чл.246, ал.2 и ал.3 от ТЗ</w:t>
      </w:r>
      <w:r>
        <w:rPr>
          <w:rFonts w:ascii="Arial" w:hAnsi="Arial" w:cs="Arial"/>
          <w:sz w:val="24"/>
          <w:szCs w:val="24"/>
          <w:lang w:val="en-US"/>
        </w:rPr>
        <w:t>)</w:t>
      </w:r>
    </w:p>
    <w:p w14:paraId="121EFA69" w14:textId="77777777" w:rsidR="00453986" w:rsidRPr="00790C9C" w:rsidRDefault="00453986" w:rsidP="00453986">
      <w:pPr>
        <w:spacing w:after="120"/>
        <w:ind w:right="-284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790C9C">
        <w:rPr>
          <w:rFonts w:ascii="Arial" w:hAnsi="Arial" w:cs="Arial"/>
          <w:b/>
          <w:sz w:val="24"/>
          <w:szCs w:val="24"/>
          <w:lang w:val="bg-BG"/>
        </w:rPr>
        <w:t>Начин на гласуване:</w:t>
      </w:r>
    </w:p>
    <w:p w14:paraId="497955C7" w14:textId="77777777" w:rsidR="00453986" w:rsidRPr="00790C9C" w:rsidRDefault="00453986" w:rsidP="00453986">
      <w:pPr>
        <w:spacing w:after="120"/>
        <w:ind w:right="-284"/>
        <w:jc w:val="both"/>
        <w:rPr>
          <w:rFonts w:ascii="Arial" w:hAnsi="Arial" w:cs="Arial"/>
          <w:b/>
          <w:color w:val="000000"/>
          <w:sz w:val="24"/>
          <w:szCs w:val="24"/>
          <w:lang w:val="bg-BG"/>
        </w:rPr>
      </w:pPr>
      <w:r w:rsidRPr="00790C9C">
        <w:rPr>
          <w:rFonts w:ascii="Arial" w:hAnsi="Arial" w:cs="Arial"/>
          <w:b/>
          <w:color w:val="000000"/>
          <w:sz w:val="24"/>
          <w:szCs w:val="24"/>
          <w:lang w:val="bg-BG"/>
        </w:rPr>
        <w:t>За, против, по своя преценка, въздържал се</w:t>
      </w:r>
    </w:p>
    <w:p w14:paraId="4EDC7FA5" w14:textId="77777777" w:rsidR="00453986" w:rsidRPr="007818E9" w:rsidRDefault="00453986" w:rsidP="00453986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en-US"/>
        </w:rPr>
      </w:pPr>
    </w:p>
    <w:p w14:paraId="7C19BA4C" w14:textId="77777777" w:rsidR="00453986" w:rsidRPr="00413194" w:rsidRDefault="00453986" w:rsidP="00453986">
      <w:pPr>
        <w:spacing w:after="120"/>
        <w:ind w:right="-284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413194">
        <w:rPr>
          <w:rFonts w:ascii="Arial" w:hAnsi="Arial" w:cs="Arial"/>
          <w:b/>
          <w:sz w:val="24"/>
          <w:szCs w:val="24"/>
          <w:lang w:val="bg-BG"/>
        </w:rPr>
        <w:t>5. Решение за изплащане на дивидент за 2022 г. от ХД „ДУНАВ“ АД.</w:t>
      </w:r>
    </w:p>
    <w:p w14:paraId="020D0241" w14:textId="77777777" w:rsidR="00453986" w:rsidRDefault="00453986" w:rsidP="00453986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 w:rsidRPr="006F639C">
        <w:rPr>
          <w:rFonts w:ascii="Arial" w:hAnsi="Arial" w:cs="Arial"/>
          <w:i/>
          <w:sz w:val="24"/>
          <w:szCs w:val="24"/>
          <w:u w:val="single"/>
          <w:lang w:val="bg-BG"/>
        </w:rPr>
        <w:t>Проект за решение:</w:t>
      </w:r>
      <w:r w:rsidRPr="00854F2F">
        <w:rPr>
          <w:rFonts w:ascii="Arial" w:hAnsi="Arial" w:cs="Arial"/>
          <w:i/>
          <w:sz w:val="24"/>
          <w:szCs w:val="24"/>
          <w:lang w:val="bg-BG"/>
        </w:rPr>
        <w:t xml:space="preserve"> </w:t>
      </w:r>
      <w:r w:rsidRPr="006F639C">
        <w:rPr>
          <w:rFonts w:ascii="Arial" w:hAnsi="Arial" w:cs="Arial"/>
          <w:sz w:val="24"/>
          <w:szCs w:val="24"/>
          <w:lang w:val="bg-BG"/>
        </w:rPr>
        <w:t>ОСА приема</w:t>
      </w:r>
      <w:r w:rsidRPr="00854F2F"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решение да не се раздава дивидент за 2022 г.</w:t>
      </w:r>
    </w:p>
    <w:p w14:paraId="0DABAAC1" w14:textId="77777777" w:rsidR="009A3E26" w:rsidRDefault="00453986" w:rsidP="00453986">
      <w:pPr>
        <w:spacing w:after="120"/>
        <w:ind w:right="-284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413194">
        <w:rPr>
          <w:rFonts w:ascii="Arial" w:hAnsi="Arial" w:cs="Arial"/>
          <w:b/>
          <w:sz w:val="24"/>
          <w:szCs w:val="24"/>
          <w:lang w:val="bg-BG"/>
        </w:rPr>
        <w:t>6. Освобождаване от отговорност членовете на Съвета на директорите на</w:t>
      </w:r>
      <w:r w:rsidRPr="00413194">
        <w:rPr>
          <w:rFonts w:ascii="Arial" w:hAnsi="Arial" w:cs="Arial"/>
          <w:b/>
          <w:sz w:val="24"/>
          <w:szCs w:val="24"/>
          <w:lang w:val="bg-BG"/>
        </w:rPr>
        <w:br/>
      </w:r>
      <w:r>
        <w:rPr>
          <w:rFonts w:ascii="Arial" w:hAnsi="Arial" w:cs="Arial"/>
          <w:b/>
          <w:sz w:val="24"/>
          <w:szCs w:val="24"/>
          <w:lang w:val="bg-BG"/>
        </w:rPr>
        <w:t>ХД „ДУНАВ“ АД за дейността им през 2022</w:t>
      </w: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 г.</w:t>
      </w:r>
      <w:r w:rsidRPr="00AD776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и </w:t>
      </w:r>
      <w:r>
        <w:rPr>
          <w:rFonts w:ascii="Arial" w:hAnsi="Arial" w:cs="Arial"/>
          <w:b/>
          <w:sz w:val="24"/>
          <w:szCs w:val="24"/>
          <w:lang w:val="bg-BG"/>
        </w:rPr>
        <w:t>о</w:t>
      </w:r>
      <w:r w:rsidRPr="00AD7761">
        <w:rPr>
          <w:rFonts w:ascii="Arial" w:hAnsi="Arial" w:cs="Arial"/>
          <w:b/>
          <w:sz w:val="24"/>
          <w:szCs w:val="24"/>
          <w:lang w:val="bg-BG"/>
        </w:rPr>
        <w:t>свобождаване от отговорност Прок</w:t>
      </w:r>
      <w:r>
        <w:rPr>
          <w:rFonts w:ascii="Arial" w:hAnsi="Arial" w:cs="Arial"/>
          <w:b/>
          <w:sz w:val="24"/>
          <w:szCs w:val="24"/>
          <w:lang w:val="bg-BG"/>
        </w:rPr>
        <w:t>уриста на ХД „ДУНАВ“ АД за дейността му през 2022</w:t>
      </w: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 г.</w:t>
      </w:r>
    </w:p>
    <w:p w14:paraId="481C28D7" w14:textId="20C0164A" w:rsidR="00453986" w:rsidRDefault="00453986" w:rsidP="00453986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 w:rsidRPr="00AD7761">
        <w:rPr>
          <w:rFonts w:ascii="Arial" w:hAnsi="Arial" w:cs="Arial"/>
          <w:i/>
          <w:sz w:val="24"/>
          <w:szCs w:val="24"/>
          <w:u w:val="single"/>
          <w:lang w:val="bg-BG"/>
        </w:rPr>
        <w:t>Проект за решение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: ОСА </w:t>
      </w:r>
      <w:r>
        <w:rPr>
          <w:rFonts w:ascii="Arial" w:hAnsi="Arial" w:cs="Arial"/>
          <w:sz w:val="24"/>
          <w:szCs w:val="24"/>
          <w:lang w:val="bg-BG"/>
        </w:rPr>
        <w:t>о</w:t>
      </w:r>
      <w:r w:rsidRPr="0003427B">
        <w:rPr>
          <w:rFonts w:ascii="Arial" w:hAnsi="Arial" w:cs="Arial"/>
          <w:sz w:val="24"/>
          <w:szCs w:val="24"/>
          <w:lang w:val="bg-BG"/>
        </w:rPr>
        <w:t>свобождава от отговорност членовете на Съвета на директорите на ХД „ДУНАВ“ АД за дейността им през</w:t>
      </w:r>
      <w:r>
        <w:rPr>
          <w:rFonts w:ascii="Arial" w:hAnsi="Arial" w:cs="Arial"/>
          <w:sz w:val="24"/>
          <w:szCs w:val="24"/>
          <w:lang w:val="bg-BG"/>
        </w:rPr>
        <w:t xml:space="preserve"> 2022 г.: </w:t>
      </w:r>
      <w:r w:rsidR="00624CFD">
        <w:rPr>
          <w:rFonts w:ascii="Arial" w:hAnsi="Arial" w:cs="Arial"/>
          <w:sz w:val="24"/>
          <w:szCs w:val="24"/>
          <w:lang w:val="bg-BG"/>
        </w:rPr>
        <w:t>г</w:t>
      </w:r>
      <w:r>
        <w:rPr>
          <w:rFonts w:ascii="Arial" w:hAnsi="Arial" w:cs="Arial"/>
          <w:sz w:val="24"/>
          <w:szCs w:val="24"/>
          <w:lang w:val="bg-BG"/>
        </w:rPr>
        <w:t xml:space="preserve">-н Борис Тодоров Топалски – представляващ до 05.04.2022 г., </w:t>
      </w:r>
      <w:r w:rsidR="00624CFD">
        <w:rPr>
          <w:rFonts w:ascii="Arial" w:hAnsi="Arial" w:cs="Arial"/>
          <w:sz w:val="24"/>
          <w:szCs w:val="24"/>
          <w:lang w:val="bg-BG"/>
        </w:rPr>
        <w:t>г</w:t>
      </w:r>
      <w:r>
        <w:rPr>
          <w:rFonts w:ascii="Arial" w:hAnsi="Arial" w:cs="Arial"/>
          <w:sz w:val="24"/>
          <w:szCs w:val="24"/>
          <w:lang w:val="bg-BG"/>
        </w:rPr>
        <w:t xml:space="preserve">-н Владимир Ценов Чернев и </w:t>
      </w:r>
      <w:r w:rsidR="00624CFD">
        <w:rPr>
          <w:rFonts w:ascii="Arial" w:hAnsi="Arial" w:cs="Arial"/>
          <w:sz w:val="24"/>
          <w:szCs w:val="24"/>
          <w:lang w:val="bg-BG"/>
        </w:rPr>
        <w:t>г</w:t>
      </w:r>
      <w:r>
        <w:rPr>
          <w:rFonts w:ascii="Arial" w:hAnsi="Arial" w:cs="Arial"/>
          <w:sz w:val="24"/>
          <w:szCs w:val="24"/>
          <w:lang w:val="bg-BG"/>
        </w:rPr>
        <w:t xml:space="preserve">-н Калин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Петринов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Кръстев – до 23.03.2022 г., </w:t>
      </w:r>
      <w:r w:rsidR="00624CFD">
        <w:rPr>
          <w:rFonts w:ascii="Arial" w:hAnsi="Arial" w:cs="Arial"/>
          <w:sz w:val="24"/>
          <w:szCs w:val="24"/>
          <w:lang w:val="bg-BG"/>
        </w:rPr>
        <w:t>г</w:t>
      </w:r>
      <w:r>
        <w:rPr>
          <w:rFonts w:ascii="Arial" w:hAnsi="Arial" w:cs="Arial"/>
          <w:sz w:val="24"/>
          <w:szCs w:val="24"/>
          <w:lang w:val="bg-BG"/>
        </w:rPr>
        <w:t xml:space="preserve">-н Стефан Петков Лазаров – за 2022 г., </w:t>
      </w:r>
      <w:r w:rsidR="00624CFD">
        <w:rPr>
          <w:rFonts w:ascii="Arial" w:hAnsi="Arial" w:cs="Arial"/>
          <w:sz w:val="24"/>
          <w:szCs w:val="24"/>
          <w:lang w:val="bg-BG"/>
        </w:rPr>
        <w:t>г</w:t>
      </w:r>
      <w:r>
        <w:rPr>
          <w:rFonts w:ascii="Arial" w:hAnsi="Arial" w:cs="Arial"/>
          <w:sz w:val="24"/>
          <w:szCs w:val="24"/>
          <w:lang w:val="bg-BG"/>
        </w:rPr>
        <w:t>-н Петър Веселинов Аврамов</w:t>
      </w:r>
      <w:r w:rsidR="00624CFD">
        <w:rPr>
          <w:rFonts w:ascii="Arial" w:hAnsi="Arial" w:cs="Arial"/>
          <w:sz w:val="24"/>
          <w:szCs w:val="24"/>
          <w:lang w:val="bg-BG"/>
        </w:rPr>
        <w:t xml:space="preserve"> – за 2022 г.</w:t>
      </w:r>
      <w:r>
        <w:rPr>
          <w:rFonts w:ascii="Arial" w:hAnsi="Arial" w:cs="Arial"/>
          <w:sz w:val="24"/>
          <w:szCs w:val="24"/>
          <w:lang w:val="bg-BG"/>
        </w:rPr>
        <w:t xml:space="preserve">, </w:t>
      </w:r>
      <w:r w:rsidR="00624CFD">
        <w:rPr>
          <w:rFonts w:ascii="Arial" w:hAnsi="Arial" w:cs="Arial"/>
          <w:sz w:val="24"/>
          <w:szCs w:val="24"/>
          <w:lang w:val="bg-BG"/>
        </w:rPr>
        <w:t>г</w:t>
      </w:r>
      <w:r>
        <w:rPr>
          <w:rFonts w:ascii="Arial" w:hAnsi="Arial" w:cs="Arial"/>
          <w:sz w:val="24"/>
          <w:szCs w:val="24"/>
          <w:lang w:val="bg-BG"/>
        </w:rPr>
        <w:t xml:space="preserve">-жа Марийка Стоянова Костадинова </w:t>
      </w:r>
      <w:r w:rsidR="007A73ED">
        <w:rPr>
          <w:rFonts w:ascii="Arial" w:hAnsi="Arial" w:cs="Arial"/>
          <w:sz w:val="24"/>
          <w:szCs w:val="24"/>
          <w:lang w:val="bg-BG"/>
        </w:rPr>
        <w:t xml:space="preserve">– за 2022 г. </w:t>
      </w:r>
      <w:r>
        <w:rPr>
          <w:rFonts w:ascii="Arial" w:hAnsi="Arial" w:cs="Arial"/>
          <w:sz w:val="24"/>
          <w:szCs w:val="24"/>
          <w:lang w:val="bg-BG"/>
        </w:rPr>
        <w:t xml:space="preserve">и </w:t>
      </w:r>
      <w:r w:rsidR="00624CFD">
        <w:rPr>
          <w:rFonts w:ascii="Arial" w:hAnsi="Arial" w:cs="Arial"/>
          <w:sz w:val="24"/>
          <w:szCs w:val="24"/>
          <w:lang w:val="bg-BG"/>
        </w:rPr>
        <w:t>г</w:t>
      </w:r>
      <w:r w:rsidR="007A73ED">
        <w:rPr>
          <w:rFonts w:ascii="Arial" w:hAnsi="Arial" w:cs="Arial"/>
          <w:sz w:val="24"/>
          <w:szCs w:val="24"/>
          <w:lang w:val="bg-BG"/>
        </w:rPr>
        <w:t xml:space="preserve">-н Людмил Малинов Еленков – за </w:t>
      </w:r>
      <w:r>
        <w:rPr>
          <w:rFonts w:ascii="Arial" w:hAnsi="Arial" w:cs="Arial"/>
          <w:sz w:val="24"/>
          <w:szCs w:val="24"/>
          <w:lang w:val="bg-BG"/>
        </w:rPr>
        <w:t>2022 г.</w:t>
      </w:r>
    </w:p>
    <w:p w14:paraId="7B57A6E8" w14:textId="7DCA6762" w:rsidR="00453986" w:rsidRDefault="00453986" w:rsidP="00453986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 w:rsidRPr="00AD7761">
        <w:rPr>
          <w:rFonts w:ascii="Arial" w:hAnsi="Arial" w:cs="Arial"/>
          <w:sz w:val="24"/>
          <w:szCs w:val="24"/>
          <w:lang w:val="bg-BG"/>
        </w:rPr>
        <w:t xml:space="preserve">ОСА </w:t>
      </w:r>
      <w:r>
        <w:rPr>
          <w:rFonts w:ascii="Arial" w:hAnsi="Arial" w:cs="Arial"/>
          <w:sz w:val="24"/>
          <w:szCs w:val="24"/>
          <w:lang w:val="bg-BG"/>
        </w:rPr>
        <w:t>о</w:t>
      </w:r>
      <w:r w:rsidRPr="0003427B">
        <w:rPr>
          <w:rFonts w:ascii="Arial" w:hAnsi="Arial" w:cs="Arial"/>
          <w:sz w:val="24"/>
          <w:szCs w:val="24"/>
          <w:lang w:val="bg-BG"/>
        </w:rPr>
        <w:t>свобождава от отговорност за дейността му през 202</w:t>
      </w:r>
      <w:r>
        <w:rPr>
          <w:rFonts w:ascii="Arial" w:hAnsi="Arial" w:cs="Arial"/>
          <w:sz w:val="24"/>
          <w:szCs w:val="24"/>
          <w:lang w:val="bg-BG"/>
        </w:rPr>
        <w:t>2</w:t>
      </w:r>
      <w:r w:rsidRPr="0003427B">
        <w:rPr>
          <w:rFonts w:ascii="Arial" w:hAnsi="Arial" w:cs="Arial"/>
          <w:sz w:val="24"/>
          <w:szCs w:val="24"/>
          <w:lang w:val="bg-BG"/>
        </w:rPr>
        <w:t xml:space="preserve"> г. Прокуриста на ХД „ДУНАВ“ АД – г-н </w:t>
      </w:r>
      <w:proofErr w:type="spellStart"/>
      <w:r w:rsidRPr="0003427B">
        <w:rPr>
          <w:rFonts w:ascii="Arial" w:hAnsi="Arial" w:cs="Arial"/>
          <w:sz w:val="24"/>
          <w:szCs w:val="24"/>
          <w:lang w:val="bg-BG"/>
        </w:rPr>
        <w:t>Петрин</w:t>
      </w:r>
      <w:proofErr w:type="spellEnd"/>
      <w:r w:rsidRPr="0003427B">
        <w:rPr>
          <w:rFonts w:ascii="Arial" w:hAnsi="Arial" w:cs="Arial"/>
          <w:sz w:val="24"/>
          <w:szCs w:val="24"/>
          <w:lang w:val="bg-BG"/>
        </w:rPr>
        <w:t xml:space="preserve"> Кръстев Стоянов</w:t>
      </w:r>
      <w:r>
        <w:rPr>
          <w:rFonts w:ascii="Arial" w:hAnsi="Arial" w:cs="Arial"/>
          <w:sz w:val="24"/>
          <w:szCs w:val="24"/>
          <w:lang w:val="bg-BG"/>
        </w:rPr>
        <w:t xml:space="preserve"> – до 10.01.2022 г. и </w:t>
      </w:r>
      <w:r w:rsidR="00624CFD">
        <w:rPr>
          <w:rFonts w:ascii="Arial" w:hAnsi="Arial" w:cs="Arial"/>
          <w:sz w:val="24"/>
          <w:szCs w:val="24"/>
          <w:lang w:val="bg-BG"/>
        </w:rPr>
        <w:t>г</w:t>
      </w:r>
      <w:r>
        <w:rPr>
          <w:rFonts w:ascii="Arial" w:hAnsi="Arial" w:cs="Arial"/>
          <w:sz w:val="24"/>
          <w:szCs w:val="24"/>
          <w:lang w:val="bg-BG"/>
        </w:rPr>
        <w:t>-н Петър Веселинов Аврамов – Прокурист до 28.03.2022 г.</w:t>
      </w:r>
    </w:p>
    <w:p w14:paraId="6CAB0B37" w14:textId="77777777" w:rsidR="00453986" w:rsidRPr="00790C9C" w:rsidRDefault="00453986" w:rsidP="00453986">
      <w:pPr>
        <w:spacing w:after="120"/>
        <w:ind w:right="-284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790C9C">
        <w:rPr>
          <w:rFonts w:ascii="Arial" w:hAnsi="Arial" w:cs="Arial"/>
          <w:b/>
          <w:sz w:val="24"/>
          <w:szCs w:val="24"/>
          <w:lang w:val="bg-BG"/>
        </w:rPr>
        <w:t>Начин на гласуване:</w:t>
      </w:r>
    </w:p>
    <w:p w14:paraId="78DA1D69" w14:textId="77777777" w:rsidR="00453986" w:rsidRPr="00790C9C" w:rsidRDefault="00453986" w:rsidP="00453986">
      <w:pPr>
        <w:spacing w:after="120"/>
        <w:ind w:right="-284"/>
        <w:jc w:val="both"/>
        <w:rPr>
          <w:rFonts w:ascii="Arial" w:hAnsi="Arial" w:cs="Arial"/>
          <w:b/>
          <w:color w:val="000000"/>
          <w:sz w:val="24"/>
          <w:szCs w:val="24"/>
          <w:lang w:val="bg-BG"/>
        </w:rPr>
      </w:pPr>
      <w:r w:rsidRPr="00790C9C">
        <w:rPr>
          <w:rFonts w:ascii="Arial" w:hAnsi="Arial" w:cs="Arial"/>
          <w:b/>
          <w:color w:val="000000"/>
          <w:sz w:val="24"/>
          <w:szCs w:val="24"/>
          <w:lang w:val="bg-BG"/>
        </w:rPr>
        <w:t>За, против, по своя преценка, въздържал се</w:t>
      </w:r>
    </w:p>
    <w:p w14:paraId="62A73CA7" w14:textId="77777777" w:rsidR="00453986" w:rsidRDefault="00453986" w:rsidP="00453986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</w:p>
    <w:p w14:paraId="44CEC815" w14:textId="77777777" w:rsidR="00453986" w:rsidRDefault="00453986" w:rsidP="00453986">
      <w:pPr>
        <w:spacing w:after="120"/>
        <w:ind w:right="-284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B52A2B">
        <w:rPr>
          <w:rFonts w:ascii="Arial" w:hAnsi="Arial" w:cs="Arial"/>
          <w:b/>
          <w:sz w:val="24"/>
          <w:szCs w:val="24"/>
          <w:lang w:val="bg-BG"/>
        </w:rPr>
        <w:t>7. Определяне на възнаграждението на членовете на Съвета на директорите</w:t>
      </w: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 и </w:t>
      </w:r>
      <w:r>
        <w:rPr>
          <w:rFonts w:ascii="Arial" w:hAnsi="Arial" w:cs="Arial"/>
          <w:b/>
          <w:sz w:val="24"/>
          <w:szCs w:val="24"/>
          <w:lang w:val="bg-BG"/>
        </w:rPr>
        <w:t>Изпълнителния директор</w:t>
      </w: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 на </w:t>
      </w:r>
      <w:r>
        <w:rPr>
          <w:rFonts w:ascii="Arial" w:hAnsi="Arial" w:cs="Arial"/>
          <w:b/>
          <w:sz w:val="24"/>
          <w:szCs w:val="24"/>
          <w:lang w:val="bg-BG"/>
        </w:rPr>
        <w:t>ХД „ДУНАВ“ АД,</w:t>
      </w: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 и срока</w:t>
      </w:r>
      <w:r>
        <w:rPr>
          <w:rFonts w:ascii="Arial" w:hAnsi="Arial" w:cs="Arial"/>
          <w:b/>
          <w:sz w:val="24"/>
          <w:szCs w:val="24"/>
          <w:lang w:val="bg-BG"/>
        </w:rPr>
        <w:t>,</w:t>
      </w: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 за който </w:t>
      </w:r>
      <w:r>
        <w:rPr>
          <w:rFonts w:ascii="Arial" w:hAnsi="Arial" w:cs="Arial"/>
          <w:b/>
          <w:sz w:val="24"/>
          <w:szCs w:val="24"/>
          <w:lang w:val="bg-BG"/>
        </w:rPr>
        <w:t>е</w:t>
      </w: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 дължим</w:t>
      </w:r>
      <w:r>
        <w:rPr>
          <w:rFonts w:ascii="Arial" w:hAnsi="Arial" w:cs="Arial"/>
          <w:b/>
          <w:sz w:val="24"/>
          <w:szCs w:val="24"/>
          <w:lang w:val="bg-BG"/>
        </w:rPr>
        <w:t>о</w:t>
      </w: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. </w:t>
      </w:r>
    </w:p>
    <w:p w14:paraId="4BDE994E" w14:textId="77777777" w:rsidR="00453986" w:rsidRDefault="00453986" w:rsidP="00453986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 w:rsidRPr="00AD7761">
        <w:rPr>
          <w:rFonts w:ascii="Arial" w:hAnsi="Arial" w:cs="Arial"/>
          <w:i/>
          <w:sz w:val="24"/>
          <w:szCs w:val="24"/>
          <w:u w:val="single"/>
          <w:lang w:val="bg-BG"/>
        </w:rPr>
        <w:t>Проект за решение: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ОСА </w:t>
      </w:r>
      <w:r>
        <w:rPr>
          <w:rFonts w:ascii="Arial" w:hAnsi="Arial" w:cs="Arial"/>
          <w:sz w:val="24"/>
          <w:szCs w:val="24"/>
          <w:lang w:val="bg-BG"/>
        </w:rPr>
        <w:t>определя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възнаграждението на членовете на Съвета на директорите и </w:t>
      </w:r>
      <w:r>
        <w:rPr>
          <w:rFonts w:ascii="Arial" w:hAnsi="Arial" w:cs="Arial"/>
          <w:sz w:val="24"/>
          <w:szCs w:val="24"/>
          <w:lang w:val="bg-BG"/>
        </w:rPr>
        <w:t>Изпълнителния директор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на </w:t>
      </w:r>
      <w:r>
        <w:rPr>
          <w:rFonts w:ascii="Arial" w:hAnsi="Arial" w:cs="Arial"/>
          <w:sz w:val="24"/>
          <w:szCs w:val="24"/>
          <w:lang w:val="bg-BG"/>
        </w:rPr>
        <w:t>ХД „ДУНАВ“ АД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и срока</w:t>
      </w:r>
      <w:r>
        <w:rPr>
          <w:rFonts w:ascii="Arial" w:hAnsi="Arial" w:cs="Arial"/>
          <w:sz w:val="24"/>
          <w:szCs w:val="24"/>
          <w:lang w:val="bg-BG"/>
        </w:rPr>
        <w:t>,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за който </w:t>
      </w:r>
      <w:r>
        <w:rPr>
          <w:rFonts w:ascii="Arial" w:hAnsi="Arial" w:cs="Arial"/>
          <w:sz w:val="24"/>
          <w:szCs w:val="24"/>
          <w:lang w:val="bg-BG"/>
        </w:rPr>
        <w:t>са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д</w:t>
      </w:r>
      <w:r>
        <w:rPr>
          <w:rFonts w:ascii="Arial" w:hAnsi="Arial" w:cs="Arial"/>
          <w:sz w:val="24"/>
          <w:szCs w:val="24"/>
          <w:lang w:val="bg-BG"/>
        </w:rPr>
        <w:t>ъ</w:t>
      </w:r>
      <w:r w:rsidRPr="00AD7761">
        <w:rPr>
          <w:rFonts w:ascii="Arial" w:hAnsi="Arial" w:cs="Arial"/>
          <w:sz w:val="24"/>
          <w:szCs w:val="24"/>
          <w:lang w:val="bg-BG"/>
        </w:rPr>
        <w:t>лж</w:t>
      </w:r>
      <w:r>
        <w:rPr>
          <w:rFonts w:ascii="Arial" w:hAnsi="Arial" w:cs="Arial"/>
          <w:sz w:val="24"/>
          <w:szCs w:val="24"/>
          <w:lang w:val="bg-BG"/>
        </w:rPr>
        <w:t>и</w:t>
      </w:r>
      <w:r w:rsidRPr="00AD7761">
        <w:rPr>
          <w:rFonts w:ascii="Arial" w:hAnsi="Arial" w:cs="Arial"/>
          <w:sz w:val="24"/>
          <w:szCs w:val="24"/>
          <w:lang w:val="bg-BG"/>
        </w:rPr>
        <w:t>м</w:t>
      </w:r>
      <w:r>
        <w:rPr>
          <w:rFonts w:ascii="Arial" w:hAnsi="Arial" w:cs="Arial"/>
          <w:sz w:val="24"/>
          <w:szCs w:val="24"/>
          <w:lang w:val="bg-BG"/>
        </w:rPr>
        <w:t>и, съгласно предложението на СД, съдържащо се в материалите за общото събрание</w:t>
      </w:r>
      <w:r w:rsidRPr="00AD7761">
        <w:rPr>
          <w:rFonts w:ascii="Arial" w:hAnsi="Arial" w:cs="Arial"/>
          <w:sz w:val="24"/>
          <w:szCs w:val="24"/>
          <w:lang w:val="bg-BG"/>
        </w:rPr>
        <w:t>.</w:t>
      </w:r>
    </w:p>
    <w:p w14:paraId="35AC30B6" w14:textId="77777777" w:rsidR="00453986" w:rsidRPr="00790C9C" w:rsidRDefault="00453986" w:rsidP="00453986">
      <w:pPr>
        <w:spacing w:after="120"/>
        <w:ind w:right="-284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790C9C">
        <w:rPr>
          <w:rFonts w:ascii="Arial" w:hAnsi="Arial" w:cs="Arial"/>
          <w:b/>
          <w:sz w:val="24"/>
          <w:szCs w:val="24"/>
          <w:lang w:val="bg-BG"/>
        </w:rPr>
        <w:t>Начин на гласуване:</w:t>
      </w:r>
    </w:p>
    <w:p w14:paraId="29D574C2" w14:textId="77777777" w:rsidR="00453986" w:rsidRPr="00790C9C" w:rsidRDefault="00453986" w:rsidP="00453986">
      <w:pPr>
        <w:spacing w:after="120"/>
        <w:ind w:right="-284"/>
        <w:jc w:val="both"/>
        <w:rPr>
          <w:rFonts w:ascii="Arial" w:hAnsi="Arial" w:cs="Arial"/>
          <w:b/>
          <w:color w:val="000000"/>
          <w:sz w:val="24"/>
          <w:szCs w:val="24"/>
          <w:lang w:val="bg-BG"/>
        </w:rPr>
      </w:pPr>
      <w:r w:rsidRPr="00790C9C">
        <w:rPr>
          <w:rFonts w:ascii="Arial" w:hAnsi="Arial" w:cs="Arial"/>
          <w:b/>
          <w:color w:val="000000"/>
          <w:sz w:val="24"/>
          <w:szCs w:val="24"/>
          <w:lang w:val="bg-BG"/>
        </w:rPr>
        <w:t>За, против, по своя преценка, въздържал се</w:t>
      </w:r>
    </w:p>
    <w:p w14:paraId="7CED0A9E" w14:textId="77777777" w:rsidR="00453986" w:rsidRDefault="00453986" w:rsidP="00453986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</w:p>
    <w:p w14:paraId="2CBD4EEE" w14:textId="77777777" w:rsidR="00453986" w:rsidRDefault="00453986" w:rsidP="00453986">
      <w:pPr>
        <w:spacing w:after="120"/>
        <w:ind w:right="-284"/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8</w:t>
      </w: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. Определяне </w:t>
      </w:r>
      <w:r>
        <w:rPr>
          <w:rFonts w:ascii="Arial" w:hAnsi="Arial" w:cs="Arial"/>
          <w:b/>
          <w:sz w:val="24"/>
          <w:szCs w:val="24"/>
          <w:lang w:val="bg-BG"/>
        </w:rPr>
        <w:t>на гаранциите за управлението</w:t>
      </w: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 на членовете на Съвета на директорите и </w:t>
      </w:r>
      <w:r>
        <w:rPr>
          <w:rFonts w:ascii="Arial" w:hAnsi="Arial" w:cs="Arial"/>
          <w:b/>
          <w:sz w:val="24"/>
          <w:szCs w:val="24"/>
          <w:lang w:val="bg-BG"/>
        </w:rPr>
        <w:t>Изпълнителния директор</w:t>
      </w: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 на </w:t>
      </w:r>
      <w:r>
        <w:rPr>
          <w:rFonts w:ascii="Arial" w:hAnsi="Arial" w:cs="Arial"/>
          <w:b/>
          <w:sz w:val="24"/>
          <w:szCs w:val="24"/>
          <w:lang w:val="bg-BG"/>
        </w:rPr>
        <w:t>ХД „ДУНАВ“ АД</w:t>
      </w: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. </w:t>
      </w:r>
    </w:p>
    <w:p w14:paraId="7589B9EE" w14:textId="77777777" w:rsidR="00453986" w:rsidRDefault="00453986" w:rsidP="00453986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 w:rsidRPr="00AD7761">
        <w:rPr>
          <w:rFonts w:ascii="Arial" w:hAnsi="Arial" w:cs="Arial"/>
          <w:i/>
          <w:sz w:val="24"/>
          <w:szCs w:val="24"/>
          <w:u w:val="single"/>
          <w:lang w:val="bg-BG"/>
        </w:rPr>
        <w:t>Проект за решение: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ОСА </w:t>
      </w:r>
      <w:r>
        <w:rPr>
          <w:rFonts w:ascii="Arial" w:hAnsi="Arial" w:cs="Arial"/>
          <w:sz w:val="24"/>
          <w:szCs w:val="24"/>
          <w:lang w:val="bg-BG"/>
        </w:rPr>
        <w:t>определя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гаранциите за управлението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на членовете на Съвета на директорите и </w:t>
      </w:r>
      <w:r>
        <w:rPr>
          <w:rFonts w:ascii="Arial" w:hAnsi="Arial" w:cs="Arial"/>
          <w:sz w:val="24"/>
          <w:szCs w:val="24"/>
          <w:lang w:val="bg-BG"/>
        </w:rPr>
        <w:t>Изпълнителния директор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на </w:t>
      </w:r>
      <w:r>
        <w:rPr>
          <w:rFonts w:ascii="Arial" w:hAnsi="Arial" w:cs="Arial"/>
          <w:sz w:val="24"/>
          <w:szCs w:val="24"/>
          <w:lang w:val="bg-BG"/>
        </w:rPr>
        <w:t>ХД „ДУНАВ“ АД, съгласно предложението на СД, съдържащо се в материалите за общото събрание</w:t>
      </w:r>
      <w:r w:rsidRPr="00AD7761">
        <w:rPr>
          <w:rFonts w:ascii="Arial" w:hAnsi="Arial" w:cs="Arial"/>
          <w:sz w:val="24"/>
          <w:szCs w:val="24"/>
          <w:lang w:val="bg-BG"/>
        </w:rPr>
        <w:t>.</w:t>
      </w:r>
    </w:p>
    <w:p w14:paraId="3FAEC583" w14:textId="77777777" w:rsidR="00453986" w:rsidRPr="00790C9C" w:rsidRDefault="00453986" w:rsidP="00453986">
      <w:pPr>
        <w:spacing w:after="120"/>
        <w:ind w:right="-284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790C9C">
        <w:rPr>
          <w:rFonts w:ascii="Arial" w:hAnsi="Arial" w:cs="Arial"/>
          <w:b/>
          <w:sz w:val="24"/>
          <w:szCs w:val="24"/>
          <w:lang w:val="bg-BG"/>
        </w:rPr>
        <w:t>Начин на гласуване:</w:t>
      </w:r>
    </w:p>
    <w:p w14:paraId="2EDC1BB7" w14:textId="77777777" w:rsidR="00453986" w:rsidRPr="00790C9C" w:rsidRDefault="00453986" w:rsidP="00453986">
      <w:pPr>
        <w:spacing w:after="120"/>
        <w:ind w:right="-284"/>
        <w:jc w:val="both"/>
        <w:rPr>
          <w:rFonts w:ascii="Arial" w:hAnsi="Arial" w:cs="Arial"/>
          <w:b/>
          <w:color w:val="000000"/>
          <w:sz w:val="24"/>
          <w:szCs w:val="24"/>
          <w:lang w:val="bg-BG"/>
        </w:rPr>
      </w:pPr>
      <w:r w:rsidRPr="00790C9C">
        <w:rPr>
          <w:rFonts w:ascii="Arial" w:hAnsi="Arial" w:cs="Arial"/>
          <w:b/>
          <w:color w:val="000000"/>
          <w:sz w:val="24"/>
          <w:szCs w:val="24"/>
          <w:lang w:val="bg-BG"/>
        </w:rPr>
        <w:t>За, против, по своя преценка, въздържал се</w:t>
      </w:r>
    </w:p>
    <w:p w14:paraId="4D200F40" w14:textId="77777777" w:rsidR="00453986" w:rsidRDefault="00453986" w:rsidP="00453986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</w:p>
    <w:p w14:paraId="61F5E6EF" w14:textId="77777777" w:rsidR="00453986" w:rsidRDefault="00453986" w:rsidP="00453986">
      <w:pPr>
        <w:spacing w:after="120"/>
        <w:ind w:right="-284"/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lastRenderedPageBreak/>
        <w:t xml:space="preserve">9. </w:t>
      </w:r>
      <w:r w:rsidRPr="00AD7761">
        <w:rPr>
          <w:rFonts w:ascii="Arial" w:hAnsi="Arial" w:cs="Arial"/>
          <w:b/>
          <w:sz w:val="24"/>
          <w:szCs w:val="24"/>
          <w:lang w:val="bg-BG"/>
        </w:rPr>
        <w:t>Приемане на Доклада за прилагане</w:t>
      </w:r>
      <w:r>
        <w:rPr>
          <w:rFonts w:ascii="Arial" w:hAnsi="Arial" w:cs="Arial"/>
          <w:b/>
          <w:sz w:val="24"/>
          <w:szCs w:val="24"/>
          <w:lang w:val="bg-BG"/>
        </w:rPr>
        <w:t xml:space="preserve"> и изпълнение</w:t>
      </w: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 на политиката за възнагражденията на ХД</w:t>
      </w:r>
      <w:r>
        <w:rPr>
          <w:rFonts w:ascii="Arial" w:hAnsi="Arial" w:cs="Arial"/>
          <w:b/>
          <w:sz w:val="24"/>
          <w:szCs w:val="24"/>
          <w:lang w:val="bg-BG"/>
        </w:rPr>
        <w:t xml:space="preserve"> „</w:t>
      </w:r>
      <w:r w:rsidRPr="00AD7761">
        <w:rPr>
          <w:rFonts w:ascii="Arial" w:hAnsi="Arial" w:cs="Arial"/>
          <w:b/>
          <w:sz w:val="24"/>
          <w:szCs w:val="24"/>
          <w:lang w:val="bg-BG"/>
        </w:rPr>
        <w:t>Д</w:t>
      </w:r>
      <w:r>
        <w:rPr>
          <w:rFonts w:ascii="Arial" w:hAnsi="Arial" w:cs="Arial"/>
          <w:b/>
          <w:sz w:val="24"/>
          <w:szCs w:val="24"/>
          <w:lang w:val="bg-BG"/>
        </w:rPr>
        <w:t>УНАВ</w:t>
      </w:r>
      <w:r w:rsidRPr="00AD7761">
        <w:rPr>
          <w:rFonts w:ascii="Arial" w:hAnsi="Arial" w:cs="Arial"/>
          <w:b/>
          <w:sz w:val="24"/>
          <w:szCs w:val="24"/>
          <w:lang w:val="bg-BG"/>
        </w:rPr>
        <w:t>“</w:t>
      </w:r>
      <w:r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AD7761">
        <w:rPr>
          <w:rFonts w:ascii="Arial" w:hAnsi="Arial" w:cs="Arial"/>
          <w:b/>
          <w:sz w:val="24"/>
          <w:szCs w:val="24"/>
          <w:lang w:val="bg-BG"/>
        </w:rPr>
        <w:t>АД –</w:t>
      </w:r>
      <w:r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AD7761">
        <w:rPr>
          <w:rFonts w:ascii="Arial" w:hAnsi="Arial" w:cs="Arial"/>
          <w:b/>
          <w:sz w:val="24"/>
          <w:szCs w:val="24"/>
          <w:lang w:val="bg-BG"/>
        </w:rPr>
        <w:t>гр.</w:t>
      </w:r>
      <w:r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AD7761">
        <w:rPr>
          <w:rFonts w:ascii="Arial" w:hAnsi="Arial" w:cs="Arial"/>
          <w:b/>
          <w:sz w:val="24"/>
          <w:szCs w:val="24"/>
          <w:lang w:val="bg-BG"/>
        </w:rPr>
        <w:t>Враца за</w:t>
      </w:r>
      <w:r>
        <w:rPr>
          <w:rFonts w:ascii="Arial" w:hAnsi="Arial" w:cs="Arial"/>
          <w:b/>
          <w:sz w:val="24"/>
          <w:szCs w:val="24"/>
          <w:lang w:val="bg-BG"/>
        </w:rPr>
        <w:t xml:space="preserve"> 2022 г. и прилагане за 2023 г. </w:t>
      </w:r>
      <w:r>
        <w:rPr>
          <w:rFonts w:ascii="Arial" w:hAnsi="Arial" w:cs="Arial"/>
          <w:b/>
          <w:sz w:val="24"/>
          <w:szCs w:val="24"/>
          <w:lang w:val="en-US"/>
        </w:rPr>
        <w:t>(</w:t>
      </w:r>
      <w:r>
        <w:rPr>
          <w:rFonts w:ascii="Arial" w:hAnsi="Arial" w:cs="Arial"/>
          <w:b/>
          <w:sz w:val="24"/>
          <w:szCs w:val="24"/>
          <w:lang w:val="bg-BG"/>
        </w:rPr>
        <w:t xml:space="preserve">чл.12 от </w:t>
      </w:r>
      <w:proofErr w:type="spellStart"/>
      <w:r>
        <w:rPr>
          <w:rFonts w:ascii="Arial" w:hAnsi="Arial" w:cs="Arial"/>
          <w:b/>
          <w:sz w:val="24"/>
          <w:szCs w:val="24"/>
          <w:lang w:val="bg-BG"/>
        </w:rPr>
        <w:t>Надедба</w:t>
      </w:r>
      <w:proofErr w:type="spellEnd"/>
      <w:r>
        <w:rPr>
          <w:rFonts w:ascii="Arial" w:hAnsi="Arial" w:cs="Arial"/>
          <w:b/>
          <w:sz w:val="24"/>
          <w:szCs w:val="24"/>
          <w:lang w:val="bg-BG"/>
        </w:rPr>
        <w:t xml:space="preserve"> №48</w:t>
      </w:r>
      <w:r>
        <w:rPr>
          <w:rFonts w:ascii="Arial" w:hAnsi="Arial" w:cs="Arial"/>
          <w:b/>
          <w:sz w:val="24"/>
          <w:szCs w:val="24"/>
          <w:lang w:val="en-US"/>
        </w:rPr>
        <w:t>)</w:t>
      </w:r>
      <w:r>
        <w:rPr>
          <w:rFonts w:ascii="Arial" w:hAnsi="Arial" w:cs="Arial"/>
          <w:b/>
          <w:sz w:val="24"/>
          <w:szCs w:val="24"/>
          <w:lang w:val="bg-BG"/>
        </w:rPr>
        <w:t>.</w:t>
      </w:r>
    </w:p>
    <w:p w14:paraId="31A9531D" w14:textId="77777777" w:rsidR="00453986" w:rsidRDefault="00453986" w:rsidP="00453986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i/>
          <w:sz w:val="24"/>
          <w:szCs w:val="24"/>
          <w:u w:val="single"/>
          <w:lang w:val="bg-BG"/>
        </w:rPr>
        <w:t>Проект за решение:</w:t>
      </w:r>
      <w:r>
        <w:rPr>
          <w:rFonts w:ascii="Arial" w:hAnsi="Arial" w:cs="Arial"/>
          <w:i/>
          <w:sz w:val="24"/>
          <w:szCs w:val="24"/>
          <w:lang w:val="bg-BG"/>
        </w:rPr>
        <w:t xml:space="preserve"> 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ОСА приема Доклада за прилагане </w:t>
      </w:r>
      <w:r>
        <w:rPr>
          <w:rFonts w:ascii="Arial" w:hAnsi="Arial" w:cs="Arial"/>
          <w:sz w:val="24"/>
          <w:szCs w:val="24"/>
          <w:lang w:val="bg-BG"/>
        </w:rPr>
        <w:t xml:space="preserve">и изпълнение </w:t>
      </w:r>
      <w:r w:rsidRPr="00AD7761">
        <w:rPr>
          <w:rFonts w:ascii="Arial" w:hAnsi="Arial" w:cs="Arial"/>
          <w:sz w:val="24"/>
          <w:szCs w:val="24"/>
          <w:lang w:val="bg-BG"/>
        </w:rPr>
        <w:t>на политиката за възнагражденията на ХД</w:t>
      </w:r>
      <w:r>
        <w:rPr>
          <w:rFonts w:ascii="Arial" w:hAnsi="Arial" w:cs="Arial"/>
          <w:sz w:val="24"/>
          <w:szCs w:val="24"/>
          <w:lang w:val="bg-BG"/>
        </w:rPr>
        <w:t xml:space="preserve"> „ДУНАВ</w:t>
      </w:r>
      <w:r w:rsidRPr="00AD7761">
        <w:rPr>
          <w:rFonts w:ascii="Arial" w:hAnsi="Arial" w:cs="Arial"/>
          <w:sz w:val="24"/>
          <w:szCs w:val="24"/>
          <w:lang w:val="bg-BG"/>
        </w:rPr>
        <w:t>“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AD7761">
        <w:rPr>
          <w:rFonts w:ascii="Arial" w:hAnsi="Arial" w:cs="Arial"/>
          <w:sz w:val="24"/>
          <w:szCs w:val="24"/>
          <w:lang w:val="bg-BG"/>
        </w:rPr>
        <w:t>АД за</w:t>
      </w:r>
      <w:r>
        <w:rPr>
          <w:rFonts w:ascii="Arial" w:hAnsi="Arial" w:cs="Arial"/>
          <w:sz w:val="24"/>
          <w:szCs w:val="24"/>
          <w:lang w:val="bg-BG"/>
        </w:rPr>
        <w:t xml:space="preserve"> 2022 г. и прилагане за 2023 г.</w:t>
      </w:r>
    </w:p>
    <w:p w14:paraId="47E655C7" w14:textId="77777777" w:rsidR="00453986" w:rsidRPr="00790C9C" w:rsidRDefault="00453986" w:rsidP="00453986">
      <w:pPr>
        <w:spacing w:after="120"/>
        <w:ind w:right="-284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790C9C">
        <w:rPr>
          <w:rFonts w:ascii="Arial" w:hAnsi="Arial" w:cs="Arial"/>
          <w:b/>
          <w:sz w:val="24"/>
          <w:szCs w:val="24"/>
          <w:lang w:val="bg-BG"/>
        </w:rPr>
        <w:t>Начин на гласуване:</w:t>
      </w:r>
    </w:p>
    <w:p w14:paraId="6A758FC1" w14:textId="77777777" w:rsidR="00453986" w:rsidRPr="00790C9C" w:rsidRDefault="00453986" w:rsidP="00453986">
      <w:pPr>
        <w:spacing w:after="120"/>
        <w:ind w:right="-284"/>
        <w:jc w:val="both"/>
        <w:rPr>
          <w:rFonts w:ascii="Arial" w:hAnsi="Arial" w:cs="Arial"/>
          <w:b/>
          <w:color w:val="000000"/>
          <w:sz w:val="24"/>
          <w:szCs w:val="24"/>
          <w:lang w:val="bg-BG"/>
        </w:rPr>
      </w:pPr>
      <w:r w:rsidRPr="00790C9C">
        <w:rPr>
          <w:rFonts w:ascii="Arial" w:hAnsi="Arial" w:cs="Arial"/>
          <w:b/>
          <w:color w:val="000000"/>
          <w:sz w:val="24"/>
          <w:szCs w:val="24"/>
          <w:lang w:val="bg-BG"/>
        </w:rPr>
        <w:t>За, против, по своя преценка, въздържал се</w:t>
      </w:r>
    </w:p>
    <w:p w14:paraId="3B18BE7F" w14:textId="77777777" w:rsidR="00453986" w:rsidRPr="00B52A2B" w:rsidRDefault="00453986" w:rsidP="00453986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</w:p>
    <w:p w14:paraId="3F50F0BE" w14:textId="77777777" w:rsidR="00453986" w:rsidRDefault="00453986" w:rsidP="00453986">
      <w:pPr>
        <w:spacing w:after="120"/>
        <w:ind w:right="-284"/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10. Отчет на Прокуристите на ХД „ДУНАВ“ АД за 2022</w:t>
      </w: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 год. </w:t>
      </w:r>
    </w:p>
    <w:p w14:paraId="1F30845D" w14:textId="77777777" w:rsidR="00453986" w:rsidRDefault="00453986" w:rsidP="00453986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 w:rsidRPr="00AD7761">
        <w:rPr>
          <w:rFonts w:ascii="Arial" w:hAnsi="Arial" w:cs="Arial"/>
          <w:i/>
          <w:sz w:val="24"/>
          <w:szCs w:val="24"/>
          <w:u w:val="single"/>
          <w:lang w:val="bg-BG"/>
        </w:rPr>
        <w:t xml:space="preserve">Проект за решение: </w:t>
      </w:r>
      <w:r>
        <w:rPr>
          <w:rFonts w:ascii="Arial" w:hAnsi="Arial" w:cs="Arial"/>
          <w:sz w:val="24"/>
          <w:szCs w:val="24"/>
          <w:lang w:val="bg-BG"/>
        </w:rPr>
        <w:t>ОСА приема Отчета на Прокуристите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на ХД</w:t>
      </w:r>
      <w:r>
        <w:rPr>
          <w:rFonts w:ascii="Arial" w:hAnsi="Arial" w:cs="Arial"/>
          <w:sz w:val="24"/>
          <w:szCs w:val="24"/>
          <w:lang w:val="bg-BG"/>
        </w:rPr>
        <w:t xml:space="preserve"> „</w:t>
      </w:r>
      <w:r w:rsidRPr="00AD7761">
        <w:rPr>
          <w:rFonts w:ascii="Arial" w:hAnsi="Arial" w:cs="Arial"/>
          <w:sz w:val="24"/>
          <w:szCs w:val="24"/>
          <w:lang w:val="bg-BG"/>
        </w:rPr>
        <w:t>Д</w:t>
      </w:r>
      <w:r>
        <w:rPr>
          <w:rFonts w:ascii="Arial" w:hAnsi="Arial" w:cs="Arial"/>
          <w:sz w:val="24"/>
          <w:szCs w:val="24"/>
          <w:lang w:val="bg-BG"/>
        </w:rPr>
        <w:t>УНАВ</w:t>
      </w:r>
      <w:r w:rsidRPr="00AD7761">
        <w:rPr>
          <w:rFonts w:ascii="Arial" w:hAnsi="Arial" w:cs="Arial"/>
          <w:sz w:val="24"/>
          <w:szCs w:val="24"/>
          <w:lang w:val="bg-BG"/>
        </w:rPr>
        <w:t>“</w:t>
      </w:r>
      <w:r>
        <w:rPr>
          <w:rFonts w:ascii="Arial" w:hAnsi="Arial" w:cs="Arial"/>
          <w:sz w:val="24"/>
          <w:szCs w:val="24"/>
          <w:lang w:val="bg-BG"/>
        </w:rPr>
        <w:t xml:space="preserve"> АД за 2022 г. </w:t>
      </w:r>
      <w:r>
        <w:rPr>
          <w:rFonts w:ascii="Arial" w:hAnsi="Arial" w:cs="Arial"/>
          <w:sz w:val="24"/>
          <w:szCs w:val="24"/>
          <w:lang w:val="en-US"/>
        </w:rPr>
        <w:t>(</w:t>
      </w:r>
      <w:r w:rsidRPr="00AD7761">
        <w:rPr>
          <w:rFonts w:ascii="Arial" w:hAnsi="Arial" w:cs="Arial"/>
          <w:sz w:val="24"/>
          <w:szCs w:val="24"/>
          <w:lang w:val="bg-BG"/>
        </w:rPr>
        <w:t>съгл.чл.116в, ал.</w:t>
      </w:r>
      <w:r>
        <w:rPr>
          <w:rFonts w:ascii="Arial" w:hAnsi="Arial" w:cs="Arial"/>
          <w:sz w:val="24"/>
          <w:szCs w:val="24"/>
          <w:lang w:val="bg-BG"/>
        </w:rPr>
        <w:t>10 ЗППЦК</w:t>
      </w:r>
      <w:r>
        <w:rPr>
          <w:rFonts w:ascii="Arial" w:hAnsi="Arial" w:cs="Arial"/>
          <w:sz w:val="24"/>
          <w:szCs w:val="24"/>
          <w:lang w:val="en-US"/>
        </w:rPr>
        <w:t>)</w:t>
      </w:r>
      <w:r w:rsidRPr="00AD7761">
        <w:rPr>
          <w:rFonts w:ascii="Arial" w:hAnsi="Arial" w:cs="Arial"/>
          <w:sz w:val="24"/>
          <w:szCs w:val="24"/>
          <w:lang w:val="bg-BG"/>
        </w:rPr>
        <w:t>.</w:t>
      </w:r>
    </w:p>
    <w:p w14:paraId="2352A75F" w14:textId="77777777" w:rsidR="00453986" w:rsidRPr="00790C9C" w:rsidRDefault="00453986" w:rsidP="00453986">
      <w:pPr>
        <w:spacing w:after="120"/>
        <w:ind w:right="-284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790C9C">
        <w:rPr>
          <w:rFonts w:ascii="Arial" w:hAnsi="Arial" w:cs="Arial"/>
          <w:b/>
          <w:sz w:val="24"/>
          <w:szCs w:val="24"/>
          <w:lang w:val="bg-BG"/>
        </w:rPr>
        <w:t>Начин на гласуване:</w:t>
      </w:r>
    </w:p>
    <w:p w14:paraId="34EBBB35" w14:textId="77777777" w:rsidR="00453986" w:rsidRPr="00790C9C" w:rsidRDefault="00453986" w:rsidP="00453986">
      <w:pPr>
        <w:spacing w:after="120"/>
        <w:ind w:right="-284"/>
        <w:jc w:val="both"/>
        <w:rPr>
          <w:rFonts w:ascii="Arial" w:hAnsi="Arial" w:cs="Arial"/>
          <w:b/>
          <w:color w:val="000000"/>
          <w:sz w:val="24"/>
          <w:szCs w:val="24"/>
          <w:lang w:val="bg-BG"/>
        </w:rPr>
      </w:pPr>
      <w:r w:rsidRPr="00790C9C">
        <w:rPr>
          <w:rFonts w:ascii="Arial" w:hAnsi="Arial" w:cs="Arial"/>
          <w:b/>
          <w:color w:val="000000"/>
          <w:sz w:val="24"/>
          <w:szCs w:val="24"/>
          <w:lang w:val="bg-BG"/>
        </w:rPr>
        <w:t>За, против, по своя преценка, въздържал се</w:t>
      </w:r>
    </w:p>
    <w:p w14:paraId="5279B5F9" w14:textId="77777777" w:rsidR="00453986" w:rsidRDefault="00453986" w:rsidP="00453986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</w:p>
    <w:p w14:paraId="2246E381" w14:textId="77777777" w:rsidR="00453986" w:rsidRPr="0003427B" w:rsidRDefault="00453986" w:rsidP="00453986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 w:rsidRPr="00B52A2B">
        <w:rPr>
          <w:rFonts w:ascii="Arial" w:hAnsi="Arial" w:cs="Arial"/>
          <w:b/>
          <w:sz w:val="24"/>
          <w:szCs w:val="24"/>
          <w:lang w:val="bg-BG"/>
        </w:rPr>
        <w:t xml:space="preserve">11. Приемане Отчета </w:t>
      </w:r>
      <w:r w:rsidRPr="00B52A2B">
        <w:rPr>
          <w:rFonts w:ascii="Arial" w:hAnsi="Arial" w:cs="Arial"/>
          <w:b/>
          <w:sz w:val="24"/>
          <w:szCs w:val="24"/>
          <w:lang w:val="en-US"/>
        </w:rPr>
        <w:t>(</w:t>
      </w:r>
      <w:r w:rsidRPr="00B52A2B">
        <w:rPr>
          <w:rFonts w:ascii="Arial" w:hAnsi="Arial" w:cs="Arial"/>
          <w:b/>
          <w:sz w:val="24"/>
          <w:szCs w:val="24"/>
          <w:lang w:val="bg-BG"/>
        </w:rPr>
        <w:t>Доклада</w:t>
      </w:r>
      <w:r w:rsidRPr="00B52A2B">
        <w:rPr>
          <w:rFonts w:ascii="Arial" w:hAnsi="Arial" w:cs="Arial"/>
          <w:b/>
          <w:sz w:val="24"/>
          <w:szCs w:val="24"/>
          <w:lang w:val="en-US"/>
        </w:rPr>
        <w:t>)</w:t>
      </w:r>
      <w:r w:rsidRPr="00B52A2B">
        <w:rPr>
          <w:rFonts w:ascii="Arial" w:hAnsi="Arial" w:cs="Arial"/>
          <w:b/>
          <w:sz w:val="24"/>
          <w:szCs w:val="24"/>
          <w:lang w:val="bg-BG"/>
        </w:rPr>
        <w:t xml:space="preserve"> за дейността на Одитния комитет на</w:t>
      </w:r>
      <w:r w:rsidRPr="00B52A2B">
        <w:rPr>
          <w:rFonts w:ascii="Arial" w:hAnsi="Arial" w:cs="Arial"/>
          <w:b/>
          <w:sz w:val="24"/>
          <w:szCs w:val="24"/>
          <w:lang w:val="bg-BG"/>
        </w:rPr>
        <w:br/>
      </w:r>
      <w:r>
        <w:rPr>
          <w:rFonts w:ascii="Arial" w:hAnsi="Arial" w:cs="Arial"/>
          <w:b/>
          <w:sz w:val="24"/>
          <w:szCs w:val="24"/>
          <w:lang w:val="bg-BG"/>
        </w:rPr>
        <w:t>ХД „ДУНАВ“ АД</w:t>
      </w: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 за Годишен Финансов отчет</w:t>
      </w:r>
      <w:r>
        <w:rPr>
          <w:rFonts w:ascii="Arial" w:hAnsi="Arial" w:cs="Arial"/>
          <w:b/>
          <w:sz w:val="24"/>
          <w:szCs w:val="24"/>
          <w:lang w:val="bg-BG"/>
        </w:rPr>
        <w:t xml:space="preserve"> – 2022 г.</w:t>
      </w:r>
    </w:p>
    <w:p w14:paraId="1492A1BC" w14:textId="77777777" w:rsidR="00453986" w:rsidRDefault="00453986" w:rsidP="00453986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 w:rsidRPr="00AD7761">
        <w:rPr>
          <w:rFonts w:ascii="Arial" w:hAnsi="Arial" w:cs="Arial"/>
          <w:i/>
          <w:sz w:val="24"/>
          <w:szCs w:val="24"/>
          <w:u w:val="single"/>
          <w:lang w:val="bg-BG"/>
        </w:rPr>
        <w:t>Проект за решение: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ОСА приема Отчета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(</w:t>
      </w:r>
      <w:r w:rsidRPr="00AD7761">
        <w:rPr>
          <w:rFonts w:ascii="Arial" w:hAnsi="Arial" w:cs="Arial"/>
          <w:sz w:val="24"/>
          <w:szCs w:val="24"/>
          <w:lang w:val="bg-BG"/>
        </w:rPr>
        <w:t>Доклада</w:t>
      </w:r>
      <w:r>
        <w:rPr>
          <w:rFonts w:ascii="Arial" w:hAnsi="Arial" w:cs="Arial"/>
          <w:sz w:val="24"/>
          <w:szCs w:val="24"/>
          <w:lang w:val="en-US"/>
        </w:rPr>
        <w:t>)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за дейността на Одитния комитет </w:t>
      </w:r>
      <w:r>
        <w:rPr>
          <w:rFonts w:ascii="Arial" w:hAnsi="Arial" w:cs="Arial"/>
          <w:sz w:val="24"/>
          <w:szCs w:val="24"/>
          <w:lang w:val="bg-BG"/>
        </w:rPr>
        <w:t xml:space="preserve">на ХД „ДУНАВ“ АД </w:t>
      </w:r>
      <w:r w:rsidRPr="00AD7761">
        <w:rPr>
          <w:rFonts w:ascii="Arial" w:hAnsi="Arial" w:cs="Arial"/>
          <w:sz w:val="24"/>
          <w:szCs w:val="24"/>
          <w:lang w:val="bg-BG"/>
        </w:rPr>
        <w:t>(на основание чл.108,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AD7761">
        <w:rPr>
          <w:rFonts w:ascii="Arial" w:hAnsi="Arial" w:cs="Arial"/>
          <w:sz w:val="24"/>
          <w:szCs w:val="24"/>
          <w:lang w:val="bg-BG"/>
        </w:rPr>
        <w:t>ал.1,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AD7761">
        <w:rPr>
          <w:rFonts w:ascii="Arial" w:hAnsi="Arial" w:cs="Arial"/>
          <w:sz w:val="24"/>
          <w:szCs w:val="24"/>
          <w:lang w:val="bg-BG"/>
        </w:rPr>
        <w:t>т.8 от ЗНФО) за Годишен финансов отчет – 202</w:t>
      </w:r>
      <w:r>
        <w:rPr>
          <w:rFonts w:ascii="Arial" w:hAnsi="Arial" w:cs="Arial"/>
          <w:sz w:val="24"/>
          <w:szCs w:val="24"/>
          <w:lang w:val="bg-BG"/>
        </w:rPr>
        <w:t>2 г.</w:t>
      </w:r>
    </w:p>
    <w:p w14:paraId="585362EA" w14:textId="77777777" w:rsidR="00453986" w:rsidRPr="00790C9C" w:rsidRDefault="00453986" w:rsidP="00453986">
      <w:pPr>
        <w:spacing w:after="120"/>
        <w:ind w:right="-284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790C9C">
        <w:rPr>
          <w:rFonts w:ascii="Arial" w:hAnsi="Arial" w:cs="Arial"/>
          <w:b/>
          <w:sz w:val="24"/>
          <w:szCs w:val="24"/>
          <w:lang w:val="bg-BG"/>
        </w:rPr>
        <w:t>Начин на гласуване:</w:t>
      </w:r>
    </w:p>
    <w:p w14:paraId="12069F00" w14:textId="77777777" w:rsidR="00453986" w:rsidRPr="00790C9C" w:rsidRDefault="00453986" w:rsidP="00453986">
      <w:pPr>
        <w:spacing w:after="120"/>
        <w:ind w:right="-284"/>
        <w:jc w:val="both"/>
        <w:rPr>
          <w:rFonts w:ascii="Arial" w:hAnsi="Arial" w:cs="Arial"/>
          <w:b/>
          <w:color w:val="000000"/>
          <w:sz w:val="24"/>
          <w:szCs w:val="24"/>
          <w:lang w:val="bg-BG"/>
        </w:rPr>
      </w:pPr>
      <w:r w:rsidRPr="00790C9C">
        <w:rPr>
          <w:rFonts w:ascii="Arial" w:hAnsi="Arial" w:cs="Arial"/>
          <w:b/>
          <w:color w:val="000000"/>
          <w:sz w:val="24"/>
          <w:szCs w:val="24"/>
          <w:lang w:val="bg-BG"/>
        </w:rPr>
        <w:t>За, против, по своя преценка, въздържал се</w:t>
      </w:r>
    </w:p>
    <w:p w14:paraId="230E7D5F" w14:textId="77777777" w:rsidR="00453986" w:rsidRDefault="00453986" w:rsidP="00453986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</w:p>
    <w:p w14:paraId="7DEC6C17" w14:textId="77777777" w:rsidR="00453986" w:rsidRPr="001C1A71" w:rsidRDefault="00453986" w:rsidP="00453986">
      <w:pPr>
        <w:spacing w:after="120"/>
        <w:ind w:right="-284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1C1A71">
        <w:rPr>
          <w:rFonts w:ascii="Arial" w:hAnsi="Arial" w:cs="Arial"/>
          <w:b/>
          <w:sz w:val="24"/>
          <w:szCs w:val="24"/>
          <w:lang w:val="bg-BG"/>
        </w:rPr>
        <w:t>12. Избор на Одитен комитет на ХД „ДУНАВ“ АД.</w:t>
      </w:r>
    </w:p>
    <w:p w14:paraId="71FBB29A" w14:textId="77777777" w:rsidR="00453986" w:rsidRDefault="00453986" w:rsidP="00453986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 w:rsidRPr="00FA71B3">
        <w:rPr>
          <w:rFonts w:ascii="Arial" w:hAnsi="Arial" w:cs="Arial"/>
          <w:i/>
          <w:sz w:val="24"/>
          <w:szCs w:val="24"/>
          <w:u w:val="single"/>
          <w:lang w:val="bg-BG"/>
        </w:rPr>
        <w:t>Проект за решение:</w:t>
      </w:r>
      <w:r w:rsidRPr="00FA71B3">
        <w:rPr>
          <w:rFonts w:ascii="Arial" w:hAnsi="Arial" w:cs="Arial"/>
          <w:sz w:val="24"/>
          <w:szCs w:val="24"/>
          <w:lang w:val="bg-BG"/>
        </w:rPr>
        <w:t xml:space="preserve"> ОСА приема предложени</w:t>
      </w:r>
      <w:r>
        <w:rPr>
          <w:rFonts w:ascii="Arial" w:hAnsi="Arial" w:cs="Arial"/>
          <w:sz w:val="24"/>
          <w:szCs w:val="24"/>
          <w:lang w:val="bg-BG"/>
        </w:rPr>
        <w:t>е</w:t>
      </w:r>
      <w:r w:rsidRPr="00FA71B3">
        <w:rPr>
          <w:rFonts w:ascii="Arial" w:hAnsi="Arial" w:cs="Arial"/>
          <w:sz w:val="24"/>
          <w:szCs w:val="24"/>
          <w:lang w:val="bg-BG"/>
        </w:rPr>
        <w:t>т</w:t>
      </w:r>
      <w:r>
        <w:rPr>
          <w:rFonts w:ascii="Arial" w:hAnsi="Arial" w:cs="Arial"/>
          <w:sz w:val="24"/>
          <w:szCs w:val="24"/>
          <w:lang w:val="bg-BG"/>
        </w:rPr>
        <w:t>о</w:t>
      </w:r>
      <w:r w:rsidRPr="00FA71B3"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на СД лица членовете на Одит</w:t>
      </w:r>
      <w:r w:rsidRPr="00FA71B3">
        <w:rPr>
          <w:rFonts w:ascii="Arial" w:hAnsi="Arial" w:cs="Arial"/>
          <w:sz w:val="24"/>
          <w:szCs w:val="24"/>
          <w:lang w:val="bg-BG"/>
        </w:rPr>
        <w:t>н</w:t>
      </w:r>
      <w:r>
        <w:rPr>
          <w:rFonts w:ascii="Arial" w:hAnsi="Arial" w:cs="Arial"/>
          <w:sz w:val="24"/>
          <w:szCs w:val="24"/>
          <w:lang w:val="bg-BG"/>
        </w:rPr>
        <w:t>ия</w:t>
      </w:r>
      <w:r w:rsidRPr="00FA71B3">
        <w:rPr>
          <w:rFonts w:ascii="Arial" w:hAnsi="Arial" w:cs="Arial"/>
          <w:sz w:val="24"/>
          <w:szCs w:val="24"/>
          <w:lang w:val="bg-BG"/>
        </w:rPr>
        <w:t xml:space="preserve"> комитет</w:t>
      </w:r>
      <w:r w:rsidRPr="00FA71B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на ХД „ДУНАВ“ АД да не се променят и определя възнаграждението им и срока за който са дължими, съгласно предложението на СД, съдържащо се в материалите за общото събрание.</w:t>
      </w:r>
    </w:p>
    <w:p w14:paraId="5FFFAEB6" w14:textId="77777777" w:rsidR="00453986" w:rsidRPr="00790C9C" w:rsidRDefault="00453986" w:rsidP="00453986">
      <w:pPr>
        <w:spacing w:after="120"/>
        <w:ind w:right="-284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790C9C">
        <w:rPr>
          <w:rFonts w:ascii="Arial" w:hAnsi="Arial" w:cs="Arial"/>
          <w:b/>
          <w:sz w:val="24"/>
          <w:szCs w:val="24"/>
          <w:lang w:val="bg-BG"/>
        </w:rPr>
        <w:t>Начин на гласуване:</w:t>
      </w:r>
    </w:p>
    <w:p w14:paraId="6EDE6431" w14:textId="77777777" w:rsidR="00453986" w:rsidRPr="00790C9C" w:rsidRDefault="00453986" w:rsidP="00453986">
      <w:pPr>
        <w:spacing w:after="120"/>
        <w:ind w:right="-284"/>
        <w:jc w:val="both"/>
        <w:rPr>
          <w:rFonts w:ascii="Arial" w:hAnsi="Arial" w:cs="Arial"/>
          <w:b/>
          <w:color w:val="000000"/>
          <w:sz w:val="24"/>
          <w:szCs w:val="24"/>
          <w:lang w:val="bg-BG"/>
        </w:rPr>
      </w:pPr>
      <w:r w:rsidRPr="00790C9C">
        <w:rPr>
          <w:rFonts w:ascii="Arial" w:hAnsi="Arial" w:cs="Arial"/>
          <w:b/>
          <w:color w:val="000000"/>
          <w:sz w:val="24"/>
          <w:szCs w:val="24"/>
          <w:lang w:val="bg-BG"/>
        </w:rPr>
        <w:t>За, против, по своя преценка, въздържал се</w:t>
      </w:r>
    </w:p>
    <w:p w14:paraId="64B6911A" w14:textId="77777777" w:rsidR="00453986" w:rsidRDefault="00453986" w:rsidP="00453986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</w:p>
    <w:p w14:paraId="4AE98276" w14:textId="77777777" w:rsidR="00453986" w:rsidRDefault="00453986" w:rsidP="00453986">
      <w:pPr>
        <w:spacing w:after="120"/>
        <w:ind w:right="-284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1C1A71">
        <w:rPr>
          <w:rFonts w:ascii="Arial" w:hAnsi="Arial" w:cs="Arial"/>
          <w:b/>
          <w:sz w:val="24"/>
          <w:szCs w:val="24"/>
          <w:lang w:val="bg-BG"/>
        </w:rPr>
        <w:t xml:space="preserve">13. Избор на </w:t>
      </w:r>
      <w:r>
        <w:rPr>
          <w:rFonts w:ascii="Arial" w:hAnsi="Arial" w:cs="Arial"/>
          <w:b/>
          <w:sz w:val="24"/>
          <w:szCs w:val="24"/>
          <w:lang w:val="bg-BG"/>
        </w:rPr>
        <w:t xml:space="preserve">дипломиран експерт – счетоводител </w:t>
      </w:r>
      <w:r>
        <w:rPr>
          <w:rFonts w:ascii="Arial" w:hAnsi="Arial" w:cs="Arial"/>
          <w:b/>
          <w:sz w:val="24"/>
          <w:szCs w:val="24"/>
          <w:lang w:val="en-US"/>
        </w:rPr>
        <w:t>(</w:t>
      </w:r>
      <w:r w:rsidRPr="001C1A71">
        <w:rPr>
          <w:rFonts w:ascii="Arial" w:hAnsi="Arial" w:cs="Arial"/>
          <w:b/>
          <w:sz w:val="24"/>
          <w:szCs w:val="24"/>
          <w:lang w:val="bg-BG"/>
        </w:rPr>
        <w:t>регистриран одитор</w:t>
      </w:r>
      <w:r>
        <w:rPr>
          <w:rFonts w:ascii="Arial" w:hAnsi="Arial" w:cs="Arial"/>
          <w:b/>
          <w:sz w:val="24"/>
          <w:szCs w:val="24"/>
          <w:lang w:val="en-US"/>
        </w:rPr>
        <w:t>)</w:t>
      </w:r>
      <w:r w:rsidRPr="001C1A71">
        <w:rPr>
          <w:rFonts w:ascii="Arial" w:hAnsi="Arial" w:cs="Arial"/>
          <w:b/>
          <w:sz w:val="24"/>
          <w:szCs w:val="24"/>
          <w:lang w:val="bg-BG"/>
        </w:rPr>
        <w:t xml:space="preserve"> на ХД „ДУНАВ“ АД за 2023 г.</w:t>
      </w:r>
    </w:p>
    <w:p w14:paraId="7B3ED7E8" w14:textId="77777777" w:rsidR="00453986" w:rsidRDefault="00453986" w:rsidP="00453986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 w:rsidRPr="00AD7761">
        <w:rPr>
          <w:rFonts w:ascii="Arial" w:hAnsi="Arial" w:cs="Arial"/>
          <w:i/>
          <w:sz w:val="24"/>
          <w:szCs w:val="24"/>
          <w:u w:val="single"/>
          <w:lang w:val="bg-BG"/>
        </w:rPr>
        <w:t>Проект за решение: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ОСА избира </w:t>
      </w:r>
      <w:r>
        <w:rPr>
          <w:rFonts w:ascii="Arial" w:hAnsi="Arial" w:cs="Arial"/>
          <w:sz w:val="24"/>
          <w:szCs w:val="24"/>
          <w:lang w:val="bg-BG"/>
        </w:rPr>
        <w:t>за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 xml:space="preserve">дипломиран експерт-счетоводител </w:t>
      </w:r>
      <w:r>
        <w:rPr>
          <w:rFonts w:ascii="Arial" w:hAnsi="Arial" w:cs="Arial"/>
          <w:sz w:val="24"/>
          <w:szCs w:val="24"/>
          <w:lang w:val="en-US"/>
        </w:rPr>
        <w:t>(</w:t>
      </w:r>
      <w:r>
        <w:rPr>
          <w:rFonts w:ascii="Arial" w:hAnsi="Arial" w:cs="Arial"/>
          <w:sz w:val="24"/>
          <w:szCs w:val="24"/>
          <w:lang w:val="bg-BG"/>
        </w:rPr>
        <w:t>регистриран одитор</w:t>
      </w:r>
      <w:r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bg-BG"/>
        </w:rPr>
        <w:t xml:space="preserve"> на ХД „ДУНАВ“ АД за 2023 година, съгласно предложението на СД, по препоръка на Одитния комитет – Васил Спасов Василев – дипломиран експерт-счетоводител </w:t>
      </w:r>
      <w:r>
        <w:rPr>
          <w:rFonts w:ascii="Arial" w:hAnsi="Arial" w:cs="Arial"/>
          <w:sz w:val="24"/>
          <w:szCs w:val="24"/>
          <w:lang w:val="en-US"/>
        </w:rPr>
        <w:t>(</w:t>
      </w:r>
      <w:r>
        <w:rPr>
          <w:rFonts w:ascii="Arial" w:hAnsi="Arial" w:cs="Arial"/>
          <w:sz w:val="24"/>
          <w:szCs w:val="24"/>
          <w:lang w:val="bg-BG"/>
        </w:rPr>
        <w:t>регистриран одитор</w:t>
      </w:r>
      <w:r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bg-BG"/>
        </w:rPr>
        <w:t xml:space="preserve"> с рег. № 0469</w:t>
      </w:r>
    </w:p>
    <w:p w14:paraId="34EDE6D4" w14:textId="77777777" w:rsidR="00453986" w:rsidRPr="00790C9C" w:rsidRDefault="00453986" w:rsidP="00453986">
      <w:pPr>
        <w:spacing w:after="120"/>
        <w:ind w:right="-284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790C9C">
        <w:rPr>
          <w:rFonts w:ascii="Arial" w:hAnsi="Arial" w:cs="Arial"/>
          <w:b/>
          <w:sz w:val="24"/>
          <w:szCs w:val="24"/>
          <w:lang w:val="bg-BG"/>
        </w:rPr>
        <w:t>Начин на гласуване:</w:t>
      </w:r>
    </w:p>
    <w:p w14:paraId="25BD1D1F" w14:textId="77777777" w:rsidR="00453986" w:rsidRPr="00790C9C" w:rsidRDefault="00453986" w:rsidP="00453986">
      <w:pPr>
        <w:spacing w:after="120"/>
        <w:ind w:right="-284"/>
        <w:jc w:val="both"/>
        <w:rPr>
          <w:rFonts w:ascii="Arial" w:hAnsi="Arial" w:cs="Arial"/>
          <w:b/>
          <w:color w:val="000000"/>
          <w:sz w:val="24"/>
          <w:szCs w:val="24"/>
          <w:lang w:val="bg-BG"/>
        </w:rPr>
      </w:pPr>
      <w:r w:rsidRPr="00790C9C">
        <w:rPr>
          <w:rFonts w:ascii="Arial" w:hAnsi="Arial" w:cs="Arial"/>
          <w:b/>
          <w:color w:val="000000"/>
          <w:sz w:val="24"/>
          <w:szCs w:val="24"/>
          <w:lang w:val="bg-BG"/>
        </w:rPr>
        <w:t>За, против, по своя преценка, въздържал се</w:t>
      </w:r>
    </w:p>
    <w:p w14:paraId="6312FA63" w14:textId="77777777" w:rsidR="00453986" w:rsidRDefault="00453986" w:rsidP="00453986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</w:p>
    <w:p w14:paraId="6A1C96C8" w14:textId="77777777" w:rsidR="00453986" w:rsidRPr="001C1A71" w:rsidRDefault="00453986" w:rsidP="00453986">
      <w:pPr>
        <w:spacing w:after="120"/>
        <w:ind w:right="-284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1C1A71">
        <w:rPr>
          <w:rFonts w:ascii="Arial" w:hAnsi="Arial" w:cs="Arial"/>
          <w:b/>
          <w:sz w:val="24"/>
          <w:szCs w:val="24"/>
          <w:lang w:val="bg-BG"/>
        </w:rPr>
        <w:lastRenderedPageBreak/>
        <w:t>14. Разни</w:t>
      </w:r>
    </w:p>
    <w:p w14:paraId="65D1694B" w14:textId="77777777" w:rsidR="00453986" w:rsidRDefault="00453986" w:rsidP="00453986">
      <w:pPr>
        <w:jc w:val="both"/>
        <w:rPr>
          <w:rFonts w:ascii="Arial" w:hAnsi="Arial" w:cs="Arial"/>
          <w:sz w:val="24"/>
          <w:szCs w:val="24"/>
          <w:lang w:val="bg-BG"/>
        </w:rPr>
      </w:pPr>
    </w:p>
    <w:p w14:paraId="2DC15F01" w14:textId="77777777" w:rsidR="00453986" w:rsidRPr="00790C9C" w:rsidRDefault="00453986" w:rsidP="00453986">
      <w:pPr>
        <w:spacing w:after="120"/>
        <w:ind w:right="-284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790C9C">
        <w:rPr>
          <w:rFonts w:ascii="Arial" w:hAnsi="Arial" w:cs="Arial"/>
          <w:b/>
          <w:sz w:val="24"/>
          <w:szCs w:val="24"/>
          <w:lang w:val="bg-BG"/>
        </w:rPr>
        <w:t>Начин на гласуване:</w:t>
      </w:r>
    </w:p>
    <w:p w14:paraId="6E666D65" w14:textId="77777777" w:rsidR="00453986" w:rsidRPr="00790C9C" w:rsidRDefault="00453986" w:rsidP="00453986">
      <w:pPr>
        <w:spacing w:after="120"/>
        <w:ind w:right="-284"/>
        <w:jc w:val="both"/>
        <w:rPr>
          <w:rFonts w:ascii="Arial" w:hAnsi="Arial" w:cs="Arial"/>
          <w:b/>
          <w:color w:val="000000"/>
          <w:sz w:val="24"/>
          <w:szCs w:val="24"/>
          <w:lang w:val="bg-BG"/>
        </w:rPr>
      </w:pPr>
      <w:r w:rsidRPr="00790C9C">
        <w:rPr>
          <w:rFonts w:ascii="Arial" w:hAnsi="Arial" w:cs="Arial"/>
          <w:b/>
          <w:color w:val="000000"/>
          <w:sz w:val="24"/>
          <w:szCs w:val="24"/>
          <w:lang w:val="bg-BG"/>
        </w:rPr>
        <w:t>За, против, по своя преценка, въздържал се</w:t>
      </w:r>
    </w:p>
    <w:p w14:paraId="6A7FB932" w14:textId="77777777" w:rsidR="00453986" w:rsidRDefault="00453986" w:rsidP="00453986">
      <w:pPr>
        <w:jc w:val="both"/>
        <w:rPr>
          <w:rFonts w:ascii="Arial" w:hAnsi="Arial" w:cs="Arial"/>
          <w:sz w:val="24"/>
          <w:szCs w:val="24"/>
          <w:lang w:val="bg-BG"/>
        </w:rPr>
      </w:pPr>
    </w:p>
    <w:p w14:paraId="40F09698" w14:textId="77777777" w:rsidR="00453986" w:rsidRPr="00790C9C" w:rsidRDefault="00453986" w:rsidP="00453986">
      <w:pPr>
        <w:spacing w:after="120"/>
        <w:ind w:right="-284"/>
        <w:jc w:val="both"/>
        <w:rPr>
          <w:rFonts w:ascii="Arial" w:hAnsi="Arial" w:cs="Arial"/>
          <w:i/>
          <w:iCs/>
          <w:sz w:val="24"/>
          <w:szCs w:val="24"/>
          <w:lang w:val="en-GB"/>
        </w:rPr>
      </w:pPr>
      <w:r w:rsidRPr="00790C9C">
        <w:rPr>
          <w:rFonts w:ascii="Arial" w:hAnsi="Arial" w:cs="Arial"/>
          <w:i/>
          <w:iCs/>
          <w:sz w:val="24"/>
          <w:szCs w:val="24"/>
          <w:lang w:val="bg-BG"/>
        </w:rPr>
        <w:t>Пълномощникът</w:t>
      </w:r>
      <w:r w:rsidRPr="00790C9C">
        <w:rPr>
          <w:rFonts w:ascii="Arial" w:hAnsi="Arial" w:cs="Arial"/>
          <w:i/>
          <w:iCs/>
          <w:sz w:val="24"/>
          <w:szCs w:val="24"/>
          <w:lang w:val="en-GB"/>
        </w:rPr>
        <w:t>:</w:t>
      </w:r>
    </w:p>
    <w:p w14:paraId="68CE207B" w14:textId="77777777" w:rsidR="00453986" w:rsidRPr="00790C9C" w:rsidRDefault="00453986" w:rsidP="00453986">
      <w:pPr>
        <w:numPr>
          <w:ilvl w:val="0"/>
          <w:numId w:val="1"/>
        </w:numPr>
        <w:spacing w:after="120"/>
        <w:ind w:right="-284"/>
        <w:jc w:val="both"/>
        <w:rPr>
          <w:rFonts w:ascii="Arial" w:hAnsi="Arial" w:cs="Arial"/>
          <w:i/>
          <w:iCs/>
          <w:sz w:val="24"/>
          <w:szCs w:val="24"/>
          <w:lang w:val="bg-BG"/>
        </w:rPr>
      </w:pPr>
      <w:r w:rsidRPr="00790C9C">
        <w:rPr>
          <w:rFonts w:ascii="Arial" w:hAnsi="Arial" w:cs="Arial"/>
          <w:i/>
          <w:iCs/>
          <w:sz w:val="24"/>
          <w:szCs w:val="24"/>
          <w:lang w:val="bg-BG"/>
        </w:rPr>
        <w:t xml:space="preserve">Няма право да </w:t>
      </w:r>
      <w:proofErr w:type="spellStart"/>
      <w:r w:rsidRPr="00790C9C">
        <w:rPr>
          <w:rFonts w:ascii="Arial" w:hAnsi="Arial" w:cs="Arial"/>
          <w:i/>
          <w:iCs/>
          <w:sz w:val="24"/>
          <w:szCs w:val="24"/>
          <w:lang w:val="bg-BG"/>
        </w:rPr>
        <w:t>преупълномощава</w:t>
      </w:r>
      <w:proofErr w:type="spellEnd"/>
      <w:r w:rsidRPr="00790C9C">
        <w:rPr>
          <w:rFonts w:ascii="Arial" w:hAnsi="Arial" w:cs="Arial"/>
          <w:i/>
          <w:iCs/>
          <w:sz w:val="24"/>
          <w:szCs w:val="24"/>
          <w:lang w:val="bg-BG"/>
        </w:rPr>
        <w:t xml:space="preserve"> трети лица с правата си по това пълномощно.</w:t>
      </w:r>
    </w:p>
    <w:p w14:paraId="46C0F1AA" w14:textId="77777777" w:rsidR="00453986" w:rsidRPr="00790C9C" w:rsidRDefault="00453986" w:rsidP="00453986">
      <w:pPr>
        <w:numPr>
          <w:ilvl w:val="0"/>
          <w:numId w:val="1"/>
        </w:numPr>
        <w:spacing w:after="120"/>
        <w:ind w:right="-284"/>
        <w:jc w:val="both"/>
        <w:rPr>
          <w:rFonts w:ascii="Arial" w:hAnsi="Arial" w:cs="Arial"/>
          <w:i/>
          <w:iCs/>
          <w:sz w:val="24"/>
          <w:szCs w:val="24"/>
          <w:lang w:val="bg-BG"/>
        </w:rPr>
      </w:pPr>
      <w:r w:rsidRPr="00790C9C">
        <w:rPr>
          <w:rFonts w:ascii="Arial" w:hAnsi="Arial" w:cs="Arial"/>
          <w:i/>
          <w:iCs/>
          <w:sz w:val="24"/>
          <w:szCs w:val="24"/>
          <w:lang w:val="bg-BG"/>
        </w:rPr>
        <w:t>Е длъжен да гласува по горепосочения начин. В случаите</w:t>
      </w:r>
      <w:r w:rsidRPr="00790C9C">
        <w:rPr>
          <w:rFonts w:ascii="Arial" w:hAnsi="Arial" w:cs="Arial"/>
          <w:i/>
          <w:iCs/>
          <w:sz w:val="24"/>
          <w:szCs w:val="24"/>
          <w:lang w:val="en-GB"/>
        </w:rPr>
        <w:t>,</w:t>
      </w:r>
      <w:r w:rsidRPr="00790C9C">
        <w:rPr>
          <w:rFonts w:ascii="Arial" w:hAnsi="Arial" w:cs="Arial"/>
          <w:i/>
          <w:iCs/>
          <w:sz w:val="24"/>
          <w:szCs w:val="24"/>
          <w:lang w:val="bg-BG"/>
        </w:rPr>
        <w:t xml:space="preserve"> когато в пълномощното не е посочен начинът на гласуване по отделните точки от дневния ред, в него трябва да се посочи, че пълномощникът има право на преценка дали и по какъв начин да гласува.</w:t>
      </w:r>
    </w:p>
    <w:p w14:paraId="7303DE92" w14:textId="77777777" w:rsidR="00453986" w:rsidRPr="00790C9C" w:rsidRDefault="00453986" w:rsidP="00453986">
      <w:pPr>
        <w:numPr>
          <w:ilvl w:val="0"/>
          <w:numId w:val="1"/>
        </w:numPr>
        <w:spacing w:after="120"/>
        <w:ind w:right="-284"/>
        <w:jc w:val="both"/>
        <w:rPr>
          <w:rFonts w:ascii="Arial" w:hAnsi="Arial" w:cs="Arial"/>
          <w:i/>
          <w:iCs/>
          <w:sz w:val="24"/>
          <w:szCs w:val="24"/>
          <w:lang w:val="bg-BG"/>
        </w:rPr>
      </w:pPr>
      <w:r w:rsidRPr="00790C9C">
        <w:rPr>
          <w:rFonts w:ascii="Arial" w:hAnsi="Arial" w:cs="Arial"/>
          <w:i/>
          <w:iCs/>
          <w:sz w:val="24"/>
          <w:szCs w:val="24"/>
          <w:lang w:val="bg-BG"/>
        </w:rPr>
        <w:t>В случаите на инструкции за гласуване „против”, „по своя преценка” и „въздържал се”, има/няма/ право да прави допълнителни предложения по своя преценка.</w:t>
      </w:r>
    </w:p>
    <w:p w14:paraId="767E82BE" w14:textId="77777777" w:rsidR="00453986" w:rsidRPr="00790C9C" w:rsidRDefault="00453986" w:rsidP="00453986">
      <w:pPr>
        <w:spacing w:after="120"/>
        <w:ind w:right="-284"/>
        <w:jc w:val="both"/>
        <w:rPr>
          <w:rFonts w:ascii="Arial" w:hAnsi="Arial" w:cs="Arial"/>
          <w:i/>
          <w:iCs/>
          <w:sz w:val="24"/>
          <w:szCs w:val="24"/>
          <w:lang w:val="bg-BG"/>
        </w:rPr>
      </w:pPr>
      <w:r w:rsidRPr="00790C9C">
        <w:rPr>
          <w:rFonts w:ascii="Arial" w:hAnsi="Arial" w:cs="Arial"/>
          <w:i/>
          <w:iCs/>
          <w:sz w:val="24"/>
          <w:szCs w:val="24"/>
          <w:lang w:val="bg-BG"/>
        </w:rPr>
        <w:t>Упълномощаването обхваща</w:t>
      </w:r>
      <w:r w:rsidRPr="00790C9C">
        <w:rPr>
          <w:rFonts w:ascii="Arial" w:hAnsi="Arial" w:cs="Arial"/>
          <w:i/>
          <w:iCs/>
          <w:sz w:val="24"/>
          <w:szCs w:val="24"/>
          <w:lang w:val="en-GB"/>
        </w:rPr>
        <w:t>/</w:t>
      </w:r>
      <w:r w:rsidRPr="00790C9C">
        <w:rPr>
          <w:rFonts w:ascii="Arial" w:hAnsi="Arial" w:cs="Arial"/>
          <w:i/>
          <w:iCs/>
          <w:sz w:val="24"/>
          <w:szCs w:val="24"/>
          <w:lang w:val="bg-BG"/>
        </w:rPr>
        <w:t xml:space="preserve">не обхваща въпроси, които са включени в дневния ред при условията на чл.231, ал.1 ТЗ и не са обявени съобразно чл.223 ТЗ и чл.223а ТЗ. В случаите по чл.231, ал.1 ТЗ, както и </w:t>
      </w:r>
      <w:r w:rsidRPr="00790C9C">
        <w:rPr>
          <w:rFonts w:ascii="Arial" w:hAnsi="Arial" w:cs="Arial"/>
          <w:b/>
          <w:i/>
          <w:iCs/>
          <w:sz w:val="24"/>
          <w:szCs w:val="24"/>
          <w:lang w:val="bg-BG"/>
        </w:rPr>
        <w:t>по т.</w:t>
      </w:r>
      <w:r w:rsidRPr="00790C9C">
        <w:rPr>
          <w:rFonts w:ascii="Arial" w:hAnsi="Arial" w:cs="Arial"/>
          <w:b/>
          <w:i/>
          <w:iCs/>
          <w:sz w:val="24"/>
          <w:szCs w:val="24"/>
          <w:lang w:val="en-US"/>
        </w:rPr>
        <w:t>1</w:t>
      </w:r>
      <w:r>
        <w:rPr>
          <w:rFonts w:ascii="Arial" w:hAnsi="Arial" w:cs="Arial"/>
          <w:b/>
          <w:i/>
          <w:iCs/>
          <w:sz w:val="24"/>
          <w:szCs w:val="24"/>
          <w:lang w:val="bg-BG"/>
        </w:rPr>
        <w:t>4</w:t>
      </w:r>
      <w:r w:rsidRPr="00790C9C">
        <w:rPr>
          <w:rFonts w:ascii="Arial" w:hAnsi="Arial" w:cs="Arial"/>
          <w:i/>
          <w:iCs/>
          <w:sz w:val="24"/>
          <w:szCs w:val="24"/>
          <w:lang w:val="bg-BG"/>
        </w:rPr>
        <w:t xml:space="preserve"> от обявения дневен ред на общото събрание (точка разни), пълномощникът има право на собствена преценка дали да гласува и по какъв начин. В случаите по чл.223а от ТЗ пълномощникът има/няма право на собствена преценка дали да гласува и по какъв начин, както и да прави предложения за решения по допълнително включените въпроси в дневния ред. </w:t>
      </w:r>
    </w:p>
    <w:p w14:paraId="6E6AAF07" w14:textId="77777777" w:rsidR="00453986" w:rsidRPr="00790C9C" w:rsidRDefault="00453986" w:rsidP="00453986">
      <w:pPr>
        <w:spacing w:after="120"/>
        <w:ind w:right="-284"/>
        <w:jc w:val="both"/>
        <w:rPr>
          <w:rFonts w:ascii="Arial" w:hAnsi="Arial" w:cs="Arial"/>
          <w:i/>
          <w:iCs/>
          <w:sz w:val="24"/>
          <w:szCs w:val="24"/>
          <w:lang w:val="bg-BG"/>
        </w:rPr>
      </w:pPr>
      <w:r w:rsidRPr="00790C9C">
        <w:rPr>
          <w:rFonts w:ascii="Arial" w:hAnsi="Arial" w:cs="Arial"/>
          <w:i/>
          <w:iCs/>
          <w:sz w:val="24"/>
          <w:szCs w:val="24"/>
          <w:lang w:val="bg-BG"/>
        </w:rPr>
        <w:t>В случаите на упълномощаване по чл.115г, ал.1, изречение второ от ЗППЦК акционерът трябва изрично да е посочил начина на гласуване по всяка точка от дневния ред</w:t>
      </w:r>
      <w:r w:rsidRPr="00790C9C">
        <w:rPr>
          <w:rFonts w:ascii="Arial" w:hAnsi="Arial" w:cs="Arial"/>
          <w:b/>
          <w:i/>
          <w:iCs/>
          <w:sz w:val="24"/>
          <w:szCs w:val="24"/>
          <w:lang w:val="bg-BG"/>
        </w:rPr>
        <w:t>.</w:t>
      </w:r>
    </w:p>
    <w:p w14:paraId="0DC99110" w14:textId="77777777" w:rsidR="00453986" w:rsidRPr="00790C9C" w:rsidRDefault="00453986" w:rsidP="00453986">
      <w:pPr>
        <w:spacing w:after="120"/>
        <w:ind w:right="-284"/>
        <w:jc w:val="both"/>
        <w:rPr>
          <w:rFonts w:ascii="Arial" w:hAnsi="Arial" w:cs="Arial"/>
          <w:i/>
          <w:iCs/>
          <w:sz w:val="24"/>
          <w:szCs w:val="24"/>
          <w:lang w:val="bg-BG"/>
        </w:rPr>
      </w:pPr>
      <w:r w:rsidRPr="00790C9C">
        <w:rPr>
          <w:rFonts w:ascii="Arial" w:hAnsi="Arial" w:cs="Arial"/>
          <w:i/>
          <w:iCs/>
          <w:sz w:val="24"/>
          <w:szCs w:val="24"/>
          <w:lang w:val="bg-BG"/>
        </w:rPr>
        <w:t>Това пълномощно е валидно до извършване на действията, предвидени в него.</w:t>
      </w:r>
    </w:p>
    <w:p w14:paraId="08CECD7C" w14:textId="77777777" w:rsidR="00453986" w:rsidRPr="00790C9C" w:rsidRDefault="00453986" w:rsidP="00453986">
      <w:pPr>
        <w:spacing w:after="120"/>
        <w:ind w:right="-284"/>
        <w:jc w:val="both"/>
        <w:rPr>
          <w:rFonts w:ascii="Arial" w:hAnsi="Arial" w:cs="Arial"/>
          <w:i/>
          <w:iCs/>
          <w:sz w:val="24"/>
          <w:szCs w:val="24"/>
          <w:lang w:val="bg-BG"/>
        </w:rPr>
      </w:pPr>
      <w:r w:rsidRPr="00790C9C">
        <w:rPr>
          <w:rFonts w:ascii="Arial" w:hAnsi="Arial" w:cs="Arial"/>
          <w:i/>
          <w:iCs/>
          <w:sz w:val="24"/>
          <w:szCs w:val="24"/>
          <w:lang w:val="bg-BG"/>
        </w:rPr>
        <w:t>Преупълномощаването с изброените по-горе права е нищожно.</w:t>
      </w:r>
    </w:p>
    <w:p w14:paraId="00ADCA25" w14:textId="77777777" w:rsidR="00453986" w:rsidRDefault="00453986" w:rsidP="00453986">
      <w:pPr>
        <w:spacing w:after="120"/>
        <w:ind w:right="-284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14:paraId="2630947B" w14:textId="77777777" w:rsidR="00453986" w:rsidRPr="00790C9C" w:rsidRDefault="00453986" w:rsidP="00453986">
      <w:pPr>
        <w:spacing w:after="120"/>
        <w:ind w:right="-284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790C9C">
        <w:rPr>
          <w:rFonts w:ascii="Arial" w:hAnsi="Arial" w:cs="Arial"/>
          <w:b/>
          <w:sz w:val="24"/>
          <w:szCs w:val="24"/>
          <w:lang w:val="bg-BG"/>
        </w:rPr>
        <w:t>Дата:</w:t>
      </w:r>
    </w:p>
    <w:p w14:paraId="30BCFE83" w14:textId="77777777" w:rsidR="00453986" w:rsidRPr="00790C9C" w:rsidRDefault="00453986" w:rsidP="00453986">
      <w:pPr>
        <w:spacing w:after="120"/>
        <w:ind w:right="-284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790C9C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790C9C">
        <w:rPr>
          <w:rFonts w:ascii="Arial" w:hAnsi="Arial" w:cs="Arial"/>
          <w:b/>
          <w:sz w:val="24"/>
          <w:szCs w:val="24"/>
          <w:lang w:val="bg-BG"/>
        </w:rPr>
        <w:tab/>
      </w:r>
      <w:r w:rsidRPr="00790C9C">
        <w:rPr>
          <w:rFonts w:ascii="Arial" w:hAnsi="Arial" w:cs="Arial"/>
          <w:b/>
          <w:sz w:val="24"/>
          <w:szCs w:val="24"/>
          <w:lang w:val="bg-BG"/>
        </w:rPr>
        <w:tab/>
      </w:r>
      <w:r>
        <w:rPr>
          <w:rFonts w:ascii="Arial" w:hAnsi="Arial" w:cs="Arial"/>
          <w:b/>
          <w:sz w:val="24"/>
          <w:szCs w:val="24"/>
          <w:lang w:val="bg-BG"/>
        </w:rPr>
        <w:tab/>
      </w:r>
      <w:r>
        <w:rPr>
          <w:rFonts w:ascii="Arial" w:hAnsi="Arial" w:cs="Arial"/>
          <w:b/>
          <w:sz w:val="24"/>
          <w:szCs w:val="24"/>
          <w:lang w:val="bg-BG"/>
        </w:rPr>
        <w:tab/>
      </w:r>
      <w:r w:rsidRPr="00790C9C">
        <w:rPr>
          <w:rFonts w:ascii="Arial" w:hAnsi="Arial" w:cs="Arial"/>
          <w:b/>
          <w:sz w:val="24"/>
          <w:szCs w:val="24"/>
          <w:lang w:val="bg-BG"/>
        </w:rPr>
        <w:tab/>
        <w:t>УПЪЛНОМОЩИТЕЛ:</w:t>
      </w:r>
      <w:r w:rsidRPr="00790C9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790C9C">
        <w:rPr>
          <w:rFonts w:ascii="Arial" w:hAnsi="Arial" w:cs="Arial"/>
          <w:b/>
          <w:sz w:val="24"/>
          <w:szCs w:val="24"/>
          <w:lang w:val="bg-BG"/>
        </w:rPr>
        <w:t>...............................</w:t>
      </w:r>
    </w:p>
    <w:p w14:paraId="5D7CC609" w14:textId="77777777" w:rsidR="00453986" w:rsidRPr="00790C9C" w:rsidRDefault="00453986" w:rsidP="00453986">
      <w:pPr>
        <w:spacing w:after="120"/>
        <w:ind w:right="-284"/>
        <w:jc w:val="both"/>
        <w:rPr>
          <w:rFonts w:ascii="Arial" w:hAnsi="Arial" w:cs="Arial"/>
          <w:sz w:val="24"/>
          <w:szCs w:val="24"/>
        </w:rPr>
      </w:pPr>
      <w:r w:rsidRPr="00790C9C">
        <w:rPr>
          <w:rFonts w:ascii="Arial" w:hAnsi="Arial" w:cs="Arial"/>
          <w:b/>
          <w:sz w:val="24"/>
          <w:szCs w:val="24"/>
          <w:lang w:val="bg-BG"/>
        </w:rPr>
        <w:tab/>
      </w:r>
      <w:r w:rsidRPr="00790C9C">
        <w:rPr>
          <w:rFonts w:ascii="Arial" w:hAnsi="Arial" w:cs="Arial"/>
          <w:b/>
          <w:sz w:val="24"/>
          <w:szCs w:val="24"/>
          <w:lang w:val="bg-BG"/>
        </w:rPr>
        <w:tab/>
      </w:r>
      <w:r w:rsidRPr="00790C9C">
        <w:rPr>
          <w:rFonts w:ascii="Arial" w:hAnsi="Arial" w:cs="Arial"/>
          <w:b/>
          <w:sz w:val="24"/>
          <w:szCs w:val="24"/>
          <w:lang w:val="bg-BG"/>
        </w:rPr>
        <w:tab/>
      </w:r>
      <w:r w:rsidRPr="00790C9C">
        <w:rPr>
          <w:rFonts w:ascii="Arial" w:hAnsi="Arial" w:cs="Arial"/>
          <w:b/>
          <w:sz w:val="24"/>
          <w:szCs w:val="24"/>
          <w:lang w:val="bg-BG"/>
        </w:rPr>
        <w:tab/>
      </w:r>
      <w:r>
        <w:rPr>
          <w:rFonts w:ascii="Arial" w:hAnsi="Arial" w:cs="Arial"/>
          <w:b/>
          <w:sz w:val="24"/>
          <w:szCs w:val="24"/>
          <w:lang w:val="bg-BG"/>
        </w:rPr>
        <w:tab/>
      </w:r>
      <w:r>
        <w:rPr>
          <w:rFonts w:ascii="Arial" w:hAnsi="Arial" w:cs="Arial"/>
          <w:b/>
          <w:sz w:val="24"/>
          <w:szCs w:val="24"/>
          <w:lang w:val="bg-BG"/>
        </w:rPr>
        <w:tab/>
      </w:r>
      <w:r w:rsidRPr="00790C9C">
        <w:rPr>
          <w:rFonts w:ascii="Arial" w:hAnsi="Arial" w:cs="Arial"/>
          <w:b/>
          <w:sz w:val="24"/>
          <w:szCs w:val="24"/>
          <w:lang w:val="bg-BG"/>
        </w:rPr>
        <w:tab/>
      </w:r>
      <w:r w:rsidRPr="00790C9C">
        <w:rPr>
          <w:rFonts w:ascii="Arial" w:hAnsi="Arial" w:cs="Arial"/>
          <w:b/>
          <w:sz w:val="24"/>
          <w:szCs w:val="24"/>
          <w:lang w:val="bg-BG"/>
        </w:rPr>
        <w:tab/>
      </w:r>
      <w:r w:rsidRPr="00790C9C">
        <w:rPr>
          <w:rFonts w:ascii="Arial" w:hAnsi="Arial" w:cs="Arial"/>
          <w:b/>
          <w:sz w:val="24"/>
          <w:szCs w:val="24"/>
          <w:lang w:val="en-US"/>
        </w:rPr>
        <w:t xml:space="preserve">    </w:t>
      </w:r>
      <w:r w:rsidRPr="00790C9C">
        <w:rPr>
          <w:rFonts w:ascii="Arial" w:hAnsi="Arial" w:cs="Arial"/>
          <w:b/>
          <w:sz w:val="24"/>
          <w:szCs w:val="24"/>
          <w:lang w:val="bg-BG"/>
        </w:rPr>
        <w:t>/                               /</w:t>
      </w:r>
    </w:p>
    <w:p w14:paraId="16C632AF" w14:textId="77777777" w:rsidR="0017294F" w:rsidRDefault="00453986" w:rsidP="00453986">
      <w:pPr>
        <w:jc w:val="both"/>
      </w:pPr>
      <w:r>
        <w:rPr>
          <w:rFonts w:ascii="Arial" w:hAnsi="Arial" w:cs="Arial"/>
          <w:sz w:val="24"/>
          <w:szCs w:val="24"/>
          <w:lang w:val="bg-BG"/>
        </w:rPr>
        <w:br/>
      </w:r>
    </w:p>
    <w:sectPr w:rsidR="0017294F" w:rsidSect="00624CFD"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A71C9" w14:textId="77777777" w:rsidR="00D36138" w:rsidRDefault="00D36138" w:rsidP="00624CFD">
      <w:r>
        <w:separator/>
      </w:r>
    </w:p>
  </w:endnote>
  <w:endnote w:type="continuationSeparator" w:id="0">
    <w:p w14:paraId="0C59F5DE" w14:textId="77777777" w:rsidR="00D36138" w:rsidRDefault="00D36138" w:rsidP="0062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97934" w14:textId="710EFB9A" w:rsidR="00624CFD" w:rsidRPr="00624CFD" w:rsidRDefault="00624CFD">
    <w:pPr>
      <w:pStyle w:val="a7"/>
      <w:jc w:val="right"/>
      <w:rPr>
        <w:rFonts w:ascii="Arial" w:hAnsi="Arial" w:cs="Arial"/>
      </w:rPr>
    </w:pPr>
    <w:r w:rsidRPr="00624CFD">
      <w:rPr>
        <w:rFonts w:ascii="Arial" w:hAnsi="Arial" w:cs="Arial"/>
        <w:lang w:val="bg-BG"/>
      </w:rPr>
      <w:t xml:space="preserve">Стр. </w:t>
    </w:r>
    <w:sdt>
      <w:sdtPr>
        <w:rPr>
          <w:rFonts w:ascii="Arial" w:hAnsi="Arial" w:cs="Arial"/>
        </w:rPr>
        <w:id w:val="16254151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24CFD">
          <w:rPr>
            <w:rFonts w:ascii="Arial" w:hAnsi="Arial" w:cs="Arial"/>
          </w:rPr>
          <w:fldChar w:fldCharType="begin"/>
        </w:r>
        <w:r w:rsidRPr="00624CFD">
          <w:rPr>
            <w:rFonts w:ascii="Arial" w:hAnsi="Arial" w:cs="Arial"/>
          </w:rPr>
          <w:instrText xml:space="preserve"> PAGE   \* MERGEFORMAT </w:instrText>
        </w:r>
        <w:r w:rsidRPr="00624CFD">
          <w:rPr>
            <w:rFonts w:ascii="Arial" w:hAnsi="Arial" w:cs="Arial"/>
          </w:rPr>
          <w:fldChar w:fldCharType="separate"/>
        </w:r>
        <w:r w:rsidR="0085004E">
          <w:rPr>
            <w:rFonts w:ascii="Arial" w:hAnsi="Arial" w:cs="Arial"/>
            <w:noProof/>
          </w:rPr>
          <w:t>4</w:t>
        </w:r>
        <w:r w:rsidRPr="00624CFD">
          <w:rPr>
            <w:rFonts w:ascii="Arial" w:hAnsi="Arial" w:cs="Arial"/>
            <w:noProof/>
          </w:rPr>
          <w:fldChar w:fldCharType="end"/>
        </w:r>
        <w:r w:rsidRPr="00624CFD">
          <w:rPr>
            <w:rFonts w:ascii="Arial" w:hAnsi="Arial" w:cs="Arial"/>
            <w:noProof/>
            <w:lang w:val="bg-BG"/>
          </w:rPr>
          <w:t xml:space="preserve"> от 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63715" w14:textId="77777777" w:rsidR="00D36138" w:rsidRDefault="00D36138" w:rsidP="00624CFD">
      <w:r>
        <w:separator/>
      </w:r>
    </w:p>
  </w:footnote>
  <w:footnote w:type="continuationSeparator" w:id="0">
    <w:p w14:paraId="42D193E3" w14:textId="77777777" w:rsidR="00D36138" w:rsidRDefault="00D36138" w:rsidP="00624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A46F0"/>
    <w:multiLevelType w:val="hybridMultilevel"/>
    <w:tmpl w:val="3BB88A7E"/>
    <w:lvl w:ilvl="0" w:tplc="0402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86"/>
    <w:rsid w:val="0017294F"/>
    <w:rsid w:val="003228CD"/>
    <w:rsid w:val="00453986"/>
    <w:rsid w:val="0058759D"/>
    <w:rsid w:val="00624CFD"/>
    <w:rsid w:val="00706102"/>
    <w:rsid w:val="007A73ED"/>
    <w:rsid w:val="0085004E"/>
    <w:rsid w:val="009A3E26"/>
    <w:rsid w:val="00A56F65"/>
    <w:rsid w:val="00CD34F1"/>
    <w:rsid w:val="00D3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C749"/>
  <w15:chartTrackingRefBased/>
  <w15:docId w15:val="{6C25BCB4-99F8-4E9E-BFA8-98BB4226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3986"/>
    <w:pPr>
      <w:jc w:val="center"/>
    </w:pPr>
    <w:rPr>
      <w:b/>
      <w:sz w:val="22"/>
      <w:lang w:val="bg-BG"/>
    </w:rPr>
  </w:style>
  <w:style w:type="character" w:customStyle="1" w:styleId="a4">
    <w:name w:val="Заглавие Знак"/>
    <w:basedOn w:val="a0"/>
    <w:link w:val="a3"/>
    <w:rsid w:val="00453986"/>
    <w:rPr>
      <w:rFonts w:ascii="Times New Roman" w:eastAsia="Times New Roman" w:hAnsi="Times New Roman" w:cs="Times New Roman"/>
      <w:b/>
      <w:szCs w:val="20"/>
      <w:lang w:eastAsia="bg-BG"/>
    </w:rPr>
  </w:style>
  <w:style w:type="paragraph" w:customStyle="1" w:styleId="Char">
    <w:name w:val="Char"/>
    <w:basedOn w:val="a"/>
    <w:rsid w:val="0045398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5">
    <w:name w:val="header"/>
    <w:basedOn w:val="a"/>
    <w:link w:val="a6"/>
    <w:uiPriority w:val="99"/>
    <w:unhideWhenUsed/>
    <w:rsid w:val="00624CF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624CFD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7">
    <w:name w:val="footer"/>
    <w:basedOn w:val="a"/>
    <w:link w:val="a8"/>
    <w:uiPriority w:val="99"/>
    <w:unhideWhenUsed/>
    <w:rsid w:val="00624CF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624CFD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6L4tet4Q8Z3i8rOUup1kvnMFI1h2DMA0qOAssTAiTPY=</DigestValue>
    </Reference>
    <Reference Type="http://www.w3.org/2000/09/xmldsig#Object" URI="#idOfficeObject">
      <DigestMethod Algorithm="http://www.w3.org/2001/04/xmlenc#sha256"/>
      <DigestValue>FAouhI2iUNNHWee6HNqvOuB/UzrgsU7lYt1Rjlf9a8M=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fdLtLqPQrHkPVfzdYg+7W5jS8ba+IhAN4hv+OyJUbVY=</DigestValue>
    </Reference>
  </SignedInfo>
  <SignatureValue>nkxGCSlfYdl08aruv4JYVUZsbcT41nxCSDvamwIKSWX3e/gk81VKMnFQ5h/i9OqXKjYD5FOOSjnJ
+ZwdXB4JNTgtNwPTFDwdtWXhSdFgZkXdhsPL4y6y1Vd3r9/w4yMn+EFKFRlKkVrk3bMkkpk5gCxL
GJW68XILX9uNGwxoFBqE3zR/mRzk1mAmSRa2P7D72uCnGJcy4eO/zQHZzLRF3WjQWHUjyoDy8MAl
gZ780T4YSHW57LDZJX1rTbFWzl2t0oDjvaM1ks50qLu3r1RQO0MUJv0/qIY4dSeEbtQ86bjbilx5
HFkLq/oZSwIBgBpYAnPghECMgXPrRYYY3ANK9Q==</SignatureValue>
  <KeyInfo>
    <X509Data>
      <X509Certificate>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QIQoeLam6zrj6x0P6QSR0I1osSfwMPe29Xs+gu1a0/c=</DigestValue>
      </Reference>
      <Reference URI="/word/document.xml?ContentType=application/vnd.openxmlformats-officedocument.wordprocessingml.document.main+xml">
        <DigestMethod Algorithm="http://www.w3.org/2001/04/xmlenc#sha256"/>
        <DigestValue>zAgkeRD3yVWrpADNkKQXN5tNvVen1kUW7EJqUYl5dik=</DigestValue>
      </Reference>
      <Reference URI="/word/endnotes.xml?ContentType=application/vnd.openxmlformats-officedocument.wordprocessingml.endnotes+xml">
        <DigestMethod Algorithm="http://www.w3.org/2001/04/xmlenc#sha256"/>
        <DigestValue>6nsKsVvOgD/AbWzGiwrLmj4iuMm1VUm3rolEnHImaaE=</DigestValue>
      </Reference>
      <Reference URI="/word/fontTable.xml?ContentType=application/vnd.openxmlformats-officedocument.wordprocessingml.fontTable+xml">
        <DigestMethod Algorithm="http://www.w3.org/2001/04/xmlenc#sha256"/>
        <DigestValue>SwFbrNsgKaploPFmLhbVHlHpcVkaIBfesBEWkyMRnKw=</DigestValue>
      </Reference>
      <Reference URI="/word/footer1.xml?ContentType=application/vnd.openxmlformats-officedocument.wordprocessingml.footer+xml">
        <DigestMethod Algorithm="http://www.w3.org/2001/04/xmlenc#sha256"/>
        <DigestValue>Q4p4yd7sMBM+L9oWP9NJ4j6K6PRUJORE5/0b4dCjSes=</DigestValue>
      </Reference>
      <Reference URI="/word/footnotes.xml?ContentType=application/vnd.openxmlformats-officedocument.wordprocessingml.footnotes+xml">
        <DigestMethod Algorithm="http://www.w3.org/2001/04/xmlenc#sha256"/>
        <DigestValue>BemGlJ7KSohBRy0u+fATVid5/ALOXs+oD+DCH4c/hB4=</DigestValue>
      </Reference>
      <Reference URI="/word/numbering.xml?ContentType=application/vnd.openxmlformats-officedocument.wordprocessingml.numbering+xml">
        <DigestMethod Algorithm="http://www.w3.org/2001/04/xmlenc#sha256"/>
        <DigestValue>C1JFOkIG6v/wGROZ3zk+9acEUW14/zmv/78w3x7doTE=</DigestValue>
      </Reference>
      <Reference URI="/word/settings.xml?ContentType=application/vnd.openxmlformats-officedocument.wordprocessingml.settings+xml">
        <DigestMethod Algorithm="http://www.w3.org/2001/04/xmlenc#sha256"/>
        <DigestValue>RnnPESOoWPwcA0aGcHcnBieDWdu5JYlnXr2zt8j+G18=</DigestValue>
      </Reference>
      <Reference URI="/word/styles.xml?ContentType=application/vnd.openxmlformats-officedocument.wordprocessingml.styles+xml">
        <DigestMethod Algorithm="http://www.w3.org/2001/04/xmlenc#sha256"/>
        <DigestValue>BNG/g98D/uUVE0ly+h+x2G19Bki0GPop6aDDawM/UqU=</DigestValue>
      </Reference>
      <Reference URI="/word/theme/theme1.xml?ContentType=application/vnd.openxmlformats-officedocument.theme+xml">
        <DigestMethod Algorithm="http://www.w3.org/2001/04/xmlenc#sha256"/>
        <DigestValue>RowTuLF4/s+TCr5CR60BmxisjZDYJt02Po1Y39U9kkA=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2023-05-11T06:29:13Z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2023-05-11T06:29:13Z</xd:SigningTime>
          <xd:SigningCertificate>
            <xd:Cert>
              <xd:CertDigest>
                <DigestMethod Algorithm="http://www.w3.org/2001/04/xmlenc#sha256"/>
                <DigestValue>avmGEqeuj/0j1q2ycFKNxoZ6Dv3sqosFl2I1wDs4uUE=</DigestValue>
              </xd:CertDigest>
              <xd:IssuerSerial>
                <X509IssuerName>CN=B-Trust Operational Qualified CA, OU=B-Trust, O=BORICA AD, OID.2.5.4.97=NTRBG-201230426, C=BG</X509IssuerName>
                <X509SerialNumber>7246797934931293837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5</cp:revision>
  <dcterms:created xsi:type="dcterms:W3CDTF">2023-05-03T07:39:00Z</dcterms:created>
  <dcterms:modified xsi:type="dcterms:W3CDTF">2023-05-03T11:16:00Z</dcterms:modified>
</cp:coreProperties>
</file>